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Mediapost Group incorpora Kimple, una herramienta capaz de reducir los costes de una campaña de marketing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líder en marketing relacional se mantiene como una empresa comprometida con sus clientes y en constante innovación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Mediapost Group, empresa de marketing relacional líder en el mercado español, ha incorporado a sus plataformas digitales Kimple, una herramienta presente en Francia desde 2015 y que, gracias a la combinación de diferentes técnicas de juego, es capaz de reducir en un 80% los costes de producción de una campaña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servicio ofrece una experiencia de uso intuitiva, de manera que con tan sólo 20 clics se puede tener un juego 100% personalizado, generado e implementando en 24 horas. Además, la plataforma se vincula con ordenadores, móviles y Facebook.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el Instituto Nacional de Estadística, el 82% de los españoles tienen acceso a Internet y 8 millones de clientes juegan desde su ordenador. En cuanto a redes sociales, Facebook tiene 21 millones de usuarios en España, de los cuales el 70 % accede a través del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Tal y como reflejan estas cifras, cada vez hay más gente que juega a través de sus dispositivos electrónicos. Captar la atención de las personas con dinámicas lúdicas y amenas hace, por tanto, que se sientan más interesadas en la marca que hay detrás de ese juego y se mejore el nivel de engagement.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se aumentan las ventas de productos, se reactivan clientes inactivos, se genera más tráfico en una página web/Facebook o se captan más leads, entre otros muchos beneficios. Las múltiples opciones de juego a la carta que incorpora Kimple hacen que las limitaciones técnicas para la creación de una mecánica de marketing se minimicen.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plataforma cuenta con más de 40 mecánicas diferentes y es capaz de analizar el comportamiento de la audiencia que participa en la experiencia. Con ello, se consigue que el cliente tenga los datos sobre la eficiencia de la campaña y de los diferentes perfiles que interactúan en el proceso, así como todo tipo de información sobre el impacto del juego.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https://www.notasdeprensa.es/mediapost-group-incorpora-kimple-una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Logística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