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MB MOTORS La Maquinista: un nuevo sistema de atención al cliente de MERCEDES-BENZ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Acaba de inaugurarse este Show Room de MB MOTORS, dirigido por Marta Matheu y ubicado en la calle Ciutat d’Asunción, 20.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MB MOTORS estrena nuevas instalaciones en Barcelona. El quinto centro de esta enseña se ubica en Ciutat d’Asunción número 20 y pertenece al grupo de automoción Quadis.</w:t>
            </w:r>
          </w:p>
          <w:p>
            <w:pPr>
              <w:ind w:left="-284" w:right="-427"/>
              <w:jc w:val="both"/>
              <w:rPr>
                <w:rFonts/>
                <w:color w:val="262626" w:themeColor="text1" w:themeTint="D9"/>
              </w:rPr>
            </w:pPr>
            <w:r>
              <w:t>El Show Room, completamente diáfano, cuenta con 650 m2 y la compañía ha invertido 600.000€ en su puesta a punto. Se trata de un nuevo concepto de establecimiento cuyo objetivo es facilitar una forma muy diferente de adquirir productos MERCEDES-BENZ.</w:t>
            </w:r>
          </w:p>
          <w:p>
            <w:pPr>
              <w:ind w:left="-284" w:right="-427"/>
              <w:jc w:val="both"/>
              <w:rPr>
                <w:rFonts/>
                <w:color w:val="262626" w:themeColor="text1" w:themeTint="D9"/>
              </w:rPr>
            </w:pPr>
            <w:r>
              <w:t>Configuración personalizada del vehículo según necesidades específicas</w:t>
            </w:r>
          </w:p>
          <w:p>
            <w:pPr>
              <w:ind w:left="-284" w:right="-427"/>
              <w:jc w:val="both"/>
              <w:rPr>
                <w:rFonts/>
                <w:color w:val="262626" w:themeColor="text1" w:themeTint="D9"/>
              </w:rPr>
            </w:pPr>
            <w:r>
              <w:t>La atención al cliente deja de efectuarse tras una mesa y se convierte en audiovisual e interactiva. Los comerciales trabajan en un Back Office todos juntos, y cuando un cliente entra al establecimiento lo acompañan en un recorrido por los diferentes espacios de la tienda. En este trayecto, el cliente conoce los vehículos más idóneos según sus necesidades y puede configurar el suyo propio en pantallas a tal efecto, ver vídeos de los sistemas de seguridad, confort, estéticos, o hacer un recorrido por el stock de vehículos semi-nuevos en la misma pantalla. La información adquirida sobre los automóviles disponibles alcanza una nueva dimensión. El cliente puede crear su propio producto, combinando las diferentes posibilidades, gracias al empleo de herramientas digitales.</w:t>
            </w:r>
          </w:p>
          <w:p>
            <w:pPr>
              <w:ind w:left="-284" w:right="-427"/>
              <w:jc w:val="both"/>
              <w:rPr>
                <w:rFonts/>
                <w:color w:val="262626" w:themeColor="text1" w:themeTint="D9"/>
              </w:rPr>
            </w:pPr>
            <w:r>
              <w:t>Esta novedosa modalidad de atención se implementará en el resto de centros, no sólo de MB MOTORS, sino en todos los concesionarios oficiales MERCEDES-BENZ. </w:t>
            </w:r>
          </w:p>
          <w:p>
            <w:pPr>
              <w:ind w:left="-284" w:right="-427"/>
              <w:jc w:val="both"/>
              <w:rPr>
                <w:rFonts/>
                <w:color w:val="262626" w:themeColor="text1" w:themeTint="D9"/>
              </w:rPr>
            </w:pPr>
            <w:r>
              <w:t>MB MOTORS, crecimiento constante</w:t>
            </w:r>
          </w:p>
          <w:p>
            <w:pPr>
              <w:ind w:left="-284" w:right="-427"/>
              <w:jc w:val="both"/>
              <w:rPr>
                <w:rFonts/>
                <w:color w:val="262626" w:themeColor="text1" w:themeTint="D9"/>
              </w:rPr>
            </w:pPr>
            <w:r>
              <w:t>Con unas ventas anuales de 2.000 turismos y 500 furgonetas, la enseña factura 85 millones de euros al año. Su equipo está compuesto por 140 profesionales.</w:t>
            </w:r>
          </w:p>
          <w:p>
            <w:pPr>
              <w:ind w:left="-284" w:right="-427"/>
              <w:jc w:val="both"/>
              <w:rPr>
                <w:rFonts/>
                <w:color w:val="262626" w:themeColor="text1" w:themeTint="D9"/>
              </w:rPr>
            </w:pPr>
            <w:r>
              <w:t>Marta Matheu es gerente de MB MOTORS desde 2003 y dirige sus cinco centros. Dispone de una larga trayectoria con MERCEDES-BENZ. Ha trabajado anteriormente en otros concesionarios propiedad del Grupo QUADIS: “Abrimos otra tienda y con esta ya van cinco, para acercar la marca a nuestros fans. Hemos escogido esta zona para facilitarles sensaciones en un entorno comercial e industrial. Nuestra marca está en crecimiento y estamos llegando cada vez más a un público nuevo que descubre la facilidad con que puede comprar y mantener el vehículo que siempre ha deseado. Estamos introduciendo vehículos híbridos, híbridos enchufables y eléctricos que nos llevarán a la presentación de la marca EQ con la introducción de un SUV eléctrico y de furgonetas eléctricas”.</w:t>
            </w:r>
          </w:p>
          <w:p>
            <w:pPr>
              <w:ind w:left="-284" w:right="-427"/>
              <w:jc w:val="both"/>
              <w:rPr>
                <w:rFonts/>
                <w:color w:val="262626" w:themeColor="text1" w:themeTint="D9"/>
              </w:rPr>
            </w:pPr>
            <w:r>
              <w:t>MB MOTORS cuenta con una amplia cartera de modelos eléctricos, híbridos e híbridos enchufables. Como eléctrico, el B250e. Como híbridos, el C300h, el S300h y S400h, y como híbridos enchufables dispone del C350e, E350e, GLE 500e 4Matic, GLC 350e 4Matic, GLC 350e 4Matic Coupé y S 500e. Recientemente, esta red de concesionarios ha añadido el Smart eléctrico 100% en todos sus modelos (Fortwo, Cabrio y Forfour), ya disponible con entregas a partir de junio de este mismo año.</w:t>
            </w:r>
          </w:p>
          <w:p>
            <w:pPr>
              <w:ind w:left="-284" w:right="-427"/>
              <w:jc w:val="both"/>
              <w:rPr>
                <w:rFonts/>
                <w:color w:val="262626" w:themeColor="text1" w:themeTint="D9"/>
              </w:rPr>
            </w:pPr>
            <w:r>
              <w:t>La nueva tienda de La Maquinista ofrece servicios de asesoramiento y ventas de turismos Mercedes/Smart y furgonetas nuevas, semi nuevas y de ocasión. Ofrece asimismo servicios financieros, de seguros, contratos de mantenimiento, extensiones de garantía, trámites de gestoría… Todo aquello que el cliente necesite relacionado con su movilidad.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Pamela Espigares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620213990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https://www.notasdeprensa.es/mb-motors-la-maquinista-un-nuevo-sistema-de_1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Marketing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