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datos se han convertido en la principal materia prima, también en los procesos industriales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datos se erigen como una fuente de información fidedigna en base a la cual incrementar el rendimiento y optimizar recursos que, junto con la tecnología, están incrementando la eficiencia de los procesos industriales.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 han cambiado los procesos de transformación en el sector industrial. Si se piensa en una fábrica actual, poco tiene que ver con aquellas en las que la cadena de montaje era el corazón de la producción. Aquellas fábricas rudimentarias ya incorporaban tareas automatizadas pero el trabajo humano era el verdadero motor productivo y por tanto afrontaban un mayor margen de error. Los avances tecnológicos han permitido automatizar muchas de las tareas e incrementar la perfección, haciendo puramente anecdóticos los fallos.</w:t>
            </w:r>
          </w:p>
          <w:p>
            <w:pPr>
              <w:ind w:left="-284" w:right="-427"/>
              <w:jc w:val="both"/>
              <w:rPr>
                <w:rFonts/>
                <w:color w:val="262626" w:themeColor="text1" w:themeTint="D9"/>
              </w:rPr>
            </w:pPr>
            <w:r>
              <w:t>Con el empuje tecnológico la industria se torna mucho más efectiva; un férreo control y registro de cada una de las tareas permite identificar averías de manera instantánea, siendo la capacidad de respuesta igualmente eficaz. En definitiva, el resultado no es otro que la capacidad de producir una gran cantidad de unidades de producto en un breve periodo de tiempo.</w:t>
            </w:r>
          </w:p>
          <w:p>
            <w:pPr>
              <w:ind w:left="-284" w:right="-427"/>
              <w:jc w:val="both"/>
              <w:rPr>
                <w:rFonts/>
                <w:color w:val="262626" w:themeColor="text1" w:themeTint="D9"/>
              </w:rPr>
            </w:pPr>
            <w:r>
              <w:t>No obstante, la aplicación de este tipo de tecnología requiere de una formación muy específica que permita aplicar las herramientas adecuadamente. Se destacan los Cursos de Scada impartidos por la Escuela de Negocios Euroinnova Formación. En este tipo de cursos se aprende a manejar un software para ordenadores que permite controlar y supervisar los procesos industriales a distancia. De manera que no se necesita estar in situ en el lugar de trabajo ya que el software provee de toda la información que se genera en el proceso.</w:t>
            </w:r>
          </w:p>
          <w:p>
            <w:pPr>
              <w:ind w:left="-284" w:right="-427"/>
              <w:jc w:val="both"/>
              <w:rPr>
                <w:rFonts/>
                <w:color w:val="262626" w:themeColor="text1" w:themeTint="D9"/>
              </w:rPr>
            </w:pPr>
            <w:r>
              <w:t>En este sentido, es primordial saber extraer los datos, pero también interpretarlos para que realmente cumplan la finalidad con la que se usan. El Curso Control Numérico posibilita realizar esas operaciones desde un conocimiento profundo del funcionamiento de una determinada máquina de producción.</w:t>
            </w:r>
          </w:p>
          <w:p>
            <w:pPr>
              <w:ind w:left="-284" w:right="-427"/>
              <w:jc w:val="both"/>
              <w:rPr>
                <w:rFonts/>
                <w:color w:val="262626" w:themeColor="text1" w:themeTint="D9"/>
              </w:rPr>
            </w:pPr>
            <w:r>
              <w:t>Por otra parte, pero no menos importante, es el incremento en la propia seguridad de los trabajadores que conlleva los procesos de automatización, pues ya no es necesario que lleven a cabo las tareas de mayor peligrosidad. Respecto a este ámbito, Euroinnova cuenta con Curso Seguridad Laboral y el Curso de Técnico en Seguridad Privada.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https://www.notasdeprensa.es/los-datos-se-han-convertido-en-la-principal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