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Madrid, España el 16/01/2020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abogados de Repara tu deuda, cancelan 19.900 eur a una mujer gracias a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REPARA TU DEUDA, abogados al rescate del pueblo. La cliente del despacho de abogados es una mujer francesa, en el paro y con tres personas a su cargo, su deuda con CaixaBank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nº50 de Barcelona ha concedido la cancelación de su deuda a MA, vecina de la ciudad condal de origen francés. MA es soltera, está en el paro y tiene tres personas a las que satisfacer las necesidades básicas: una hija y sus padres.</w:t>
            </w:r>
          </w:p>
          <w:p>
            <w:pPr>
              <w:ind w:left="-284" w:right="-427"/>
              <w:jc w:val="both"/>
              <w:rPr>
                <w:rFonts/>
                <w:color w:val="262626" w:themeColor="text1" w:themeTint="D9"/>
              </w:rPr>
            </w:pPr>
            <w:r>
              <w:t>“MA -explican los abogados de Repara tu Deuda, compañía pionera en España en la Ley de Segunda Oportunidad- acudió a nosotros con una deuda de 19.900 euros con un único acreedor, CaixaBank, a la que no podía hacer frente”. Los abogados de Repara tu Deuda pusieron en marcha los mecanismos para acogerse a la Ley de Segunda Oportunidad y han logrado cerrar otro caso con éxito. “MA -puntualizan- cobra 430 euros por subsidio por desempleo”.</w:t>
            </w:r>
          </w:p>
          <w:p>
            <w:pPr>
              <w:ind w:left="-284" w:right="-427"/>
              <w:jc w:val="both"/>
              <w:rPr>
                <w:rFonts/>
                <w:color w:val="262626" w:themeColor="text1" w:themeTint="D9"/>
              </w:rPr>
            </w:pPr>
            <w:r>
              <w:t>Repara tu Deuda ha ayudado, desde que puso en marcha su actividad en 2015, a muchas personas en situaciones desesperadas que no saben dónde pedir ayuda. La reparadora de crédito ostenta el 100% de éxito en todos sus casos y prevé llegar a los más de 100.000 casos anuales durante los próximos tres años, tal y como sucede en otros países como Francia donde la ley lleva vigente más tiempo y se acogen una media de 100.000 casos anuales. Y es que, aunque esta Ley lleva vigente en España cuatro años, muchas personas desconocen su existencia.</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Recientemente el despacho de abogados Repara tu deuda ha lanzado una app para reducir aún más los costes del procedimiento y permitir un control total, así como también para que los abogados puedan asistir a reuniones mediante video llamada. Para Android y para IOS, bautizada con el nombre de MyRepara.</w:t>
            </w:r>
          </w:p>
          <w:p>
            <w:pPr>
              <w:ind w:left="-284" w:right="-427"/>
              <w:jc w:val="both"/>
              <w:rPr>
                <w:rFonts/>
                <w:color w:val="262626" w:themeColor="text1" w:themeTint="D9"/>
              </w:rPr>
            </w:pPr>
            <w:r>
              <w:t>Los altos honorarios de muchos despachos de abogados dificultan el acceso a la Ley de la Segunda Oportunidad y es por este motivo que los abogados de Repara tu deuda se adaptan en cada caso según la capacidad económica de sus cliente, con la máxima de no dejar a nadie sin una segunda oportunidad para empezar de nuevo con más fuerza.</w:t>
            </w:r>
          </w:p>
          <w:p>
            <w:pPr>
              <w:ind w:left="-284" w:right="-427"/>
              <w:jc w:val="both"/>
              <w:rPr>
                <w:rFonts/>
                <w:color w:val="262626" w:themeColor="text1" w:themeTint="D9"/>
              </w:rPr>
            </w:pPr>
            <w:r>
              <w:t>El despacho de abogados protagoniza un concurso cada mañana liderador por el presentador Javier Cardenas en el que ofrecen el servicio de la ley de la segunda oportrunidad a una persona cada dia, el programa se llama," te puede pasar a ti".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91 401 26 96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https://www.notasdeprensa.es/los-abogados-de-repara-tu-deuda-cancelan-19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