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24/04/2015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Vívelus!, el marketplace de actividades para vivir el origen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www.vivelus.com nace con vocación colaborativa y social, con el objetivo de recuperar e impulsar económicamente los  oficios, tradiciones y maneras de hacer artesanales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Dos emprendedores de Girona han creado Vívelus!, la primera plataforma de venta online de ocio colaborativo basado en el “handmade” de oficios, tradiciones y artesanías. </w:t>
            </w:r>
          </w:p>
          <w:p>
            <w:pPr>
              <w:ind w:left="-284" w:right="-427"/>
              <w:jc w:val="both"/>
              <w:rPr>
                <w:rFonts/>
                <w:color w:val="262626" w:themeColor="text1" w:themeTint="D9"/>
              </w:rPr>
            </w:pPr>
            <w:r>
              <w:t>	En www.vivelus.com se pueden comprar fácilmente actividades para hacer de pastor, hacer de granjero, hacer de apicultor, sembrar o recoger hortalizas, hacer queso, pan, vino o cerveza artesanales, trabajar con cerámica o vidrio, hacer ganchillo, hacer remedios naturales, etc.</w:t>
            </w:r>
          </w:p>
          <w:p>
            <w:pPr>
              <w:ind w:left="-284" w:right="-427"/>
              <w:jc w:val="both"/>
              <w:rPr>
                <w:rFonts/>
                <w:color w:val="262626" w:themeColor="text1" w:themeTint="D9"/>
              </w:rPr>
            </w:pPr>
            <w:r>
              <w:t>	El objetivo principal de Vívelus! es impulsar el turismo y el ocio ecosostenible y colaborativo, en el que la persona se integra en la actividad cotidiana de un oficio, participando de sus tareas, o bien hace él mismo productos de alimentación o artesanía como se hacían antes. Se trata de volver a los orígenes a través de actividades “hazlo tú mismo” para que las personas descubran cómo se vivía antes y convertir este tipo de actividades en una alternativa al ocio habitual.</w:t>
            </w:r>
          </w:p>
          <w:p>
            <w:pPr>
              <w:ind w:left="-284" w:right="-427"/>
              <w:jc w:val="both"/>
              <w:rPr>
                <w:rFonts/>
                <w:color w:val="262626" w:themeColor="text1" w:themeTint="D9"/>
              </w:rPr>
            </w:pPr>
            <w:r>
              <w:t>	En Vívelus! hay actividades para todas las edades y la mayoría son especialmente recomendadas para familias con niños. Con ellas los más pequeños se divierten a la vez que aprenden, entre otros, valores como respeto hacia los animales y al medioambiente.</w:t>
            </w:r>
          </w:p>
          <w:p>
            <w:pPr>
              <w:ind w:left="-284" w:right="-427"/>
              <w:jc w:val="both"/>
              <w:rPr>
                <w:rFonts/>
                <w:color w:val="262626" w:themeColor="text1" w:themeTint="D9"/>
              </w:rPr>
            </w:pPr>
            <w:r>
              <w:t>	www.vivelus.com garantiza la calidad de las actividades, con su campaña ”Doble Check” en la que no sólo aprueban la actividad desde la compañía sino que cada mes 10 clientes actúan como “Dobles Checkers”, validando y valorando las actividades nuevas. La compra de la actividad se realiza fácilmente, escogiendo día y hora y efectuando el pago desde la misma plataforma. A partir de ahí, el usuario recibe un email con los datos de la reserva y la dirección de la actividad, evitando el tener que llamar para hacer estas gestiones.</w:t>
            </w:r>
          </w:p>
          <w:p>
            <w:pPr>
              <w:ind w:left="-284" w:right="-427"/>
              <w:jc w:val="both"/>
              <w:rPr>
                <w:rFonts/>
                <w:color w:val="262626" w:themeColor="text1" w:themeTint="D9"/>
              </w:rPr>
            </w:pPr>
            <w:r>
              <w:t>	Reconocimiento</w:t>
            </w:r>
          </w:p>
          <w:p>
            <w:pPr>
              <w:ind w:left="-284" w:right="-427"/>
              <w:jc w:val="both"/>
              <w:rPr>
                <w:rFonts/>
                <w:color w:val="262626" w:themeColor="text1" w:themeTint="D9"/>
              </w:rPr>
            </w:pPr>
            <w:r>
              <w:t>	Con poco más de un mes de vida, Vívelus! fue una de las cuatro empresas ganadoras del Concurso Startup Competition de Conector, llevado a cabo en la feria eShow de Barcelona el pasado 25 de marzo e impulsado por profesionales como Carlos Blanco, Risto Mejide y Xavier Verdaguer, entre otros.</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Thaïs Zorrilla CMO y cofundadora www.vivelus.com</w:t>
            </w:r>
          </w:p>
          <w:p>
            <w:pPr>
              <w:ind w:left="-284" w:right="-427"/>
              <w:jc w:val="both"/>
              <w:rPr>
                <w:rFonts/>
                <w:color w:val="262626" w:themeColor="text1" w:themeTint="D9"/>
              </w:rPr>
            </w:pPr>
            <w:r>
              <w:t>	Móvil: 667 618 048</w:t>
            </w:r>
          </w:p>
          <w:p>
            <w:pPr>
              <w:ind w:left="-284" w:right="-427"/>
              <w:jc w:val="both"/>
              <w:rPr>
                <w:rFonts/>
                <w:color w:val="262626" w:themeColor="text1" w:themeTint="D9"/>
              </w:rPr>
            </w:pPr>
            <w:r>
              <w:t>	info@vivelus.com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Thaïs Zorrilla Ruiz</w:t>
      </w:r>
    </w:p>
    <w:p w:rsidR="00C31F72" w:rsidRDefault="00C31F72" w:rsidP="00AB63FE">
      <w:pPr>
        <w:pStyle w:val="Sinespaciado"/>
        <w:spacing w:line="276" w:lineRule="auto"/>
        <w:ind w:left="-284"/>
        <w:rPr>
          <w:rFonts w:ascii="Arial" w:hAnsi="Arial" w:cs="Arial"/>
        </w:rPr>
      </w:pPr>
      <w:r>
        <w:rPr>
          <w:rFonts w:ascii="Arial" w:hAnsi="Arial" w:cs="Arial"/>
        </w:rPr>
        <w:t>CMO y Cofundadora www.vivelus.com</w:t>
      </w:r>
    </w:p>
    <w:p w:rsidR="00AB63FE" w:rsidRDefault="00C31F72" w:rsidP="00AB63FE">
      <w:pPr>
        <w:pStyle w:val="Sinespaciado"/>
        <w:spacing w:line="276" w:lineRule="auto"/>
        <w:ind w:left="-284"/>
        <w:rPr>
          <w:rFonts w:ascii="Arial" w:hAnsi="Arial" w:cs="Arial"/>
        </w:rPr>
      </w:pPr>
      <w:r>
        <w:rPr>
          <w:rFonts w:ascii="Arial" w:hAnsi="Arial" w:cs="Arial"/>
        </w:rPr>
        <w:t>667618048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https://www.notasdeprensa.es/llega-vivelus-el-marketplace-de-actividades_1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Entretenimiento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