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Experience Week: una semana de clases magistrales sobre diseño de experiencias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el 29 de mayo y 5 de junio, se celebrará en Madrid una serie de clases magistrales y talleres, tanto gratuitos como a un precio máximo de 20 euros, cuyo objetivo es acercar y fomentar el conocimiento en torno a una de las disciplinas profesionales con mayor demanda en la actualidad y que más impacto está teniendo en el ecosistema empresarial y la forma de consumir: el diseño de experiencias de usuario (UX) https://experiencefighters.com/experience-week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Del 29 de mayo al 5 de junio se celebra en Madrid la Experience Week, un ciclo de clases magistrales y talleres cuyo objetivo es acercar y fomentar el conocimiento en torno a una de las disciplinas profesionales con mayor demanda en la actualidad y que más impacto está teniendo en el ecosistema empresarial y la forma de consumir: el diseño de experiencias de usuario (UX). De forma totalmente gratuita o a un coste máximo de 20 euros, este ciclo de talleres da el pistoletazo de salida al congreso profesional Experience Fighters, el principal evento de España sobre experience design e innovación que celebra este año su quinta edición.</w:t>
            </w:r>
          </w:p>
          <w:p>
            <w:pPr>
              <w:ind w:left="-284" w:right="-427"/>
              <w:jc w:val="both"/>
              <w:rPr>
                <w:rFonts/>
                <w:color w:val="262626" w:themeColor="text1" w:themeTint="D9"/>
              </w:rPr>
            </w:pPr>
            <w:r>
              <w:t>Personalización, realidad virtual o emprendimiento son algunas de las temáticasCon los avances tecnológicos, el cliente se ha convertido en el eje central de la estrategia de empresas de todo tipo y sector. Se trata de un consumidor mucho más informado, que exige inmediatez, personalización en productos y servicios, así como una interacción ágil y sencilla con las marcas desde cualquier lugar y en todo momento. De ahí que las empresas adapten su forma de interactuar con este nuevo consumidor y demanden diseñadores de UX, un tipo de perfil que aúna conocimientos artísticos con una parte mucho más técnica y que se ha convertido en una de las profesiones con más proyección en un mundo cada vez más digitalizado. Sólo en España, la transformación digital de las empresas generará 1,2 millones de empleos en los próximos años, según un estudio de Randstad.</w:t>
            </w:r>
          </w:p>
          <w:p>
            <w:pPr>
              <w:ind w:left="-284" w:right="-427"/>
              <w:jc w:val="both"/>
              <w:rPr>
                <w:rFonts/>
                <w:color w:val="262626" w:themeColor="text1" w:themeTint="D9"/>
              </w:rPr>
            </w:pPr>
            <w:r>
              <w:t>La propuesta de Experience Week, englobada dentro del evento Experience Fighters, busca aprovechar estas oportunidades laborales con la generación de capacidades y habilidades entre los profesionales que cubrirán estas vacantes, mediante una formación teórica y práctica de calidad y especializada. Esta iniciativa divulgativa y formativa está dirigida a estudiantes, profesionales, emprendedores, organizaciones y público en general que tengan interés en estar al día de las novedades en desarrollo e innovación de experiencia de usuario. Durante las sesiones, se fomentará el debate y la práctica en diseño de productos y servicios, nuevas metodologías, optimización de sitios web, herramientas de interfaz de usuario, la introducción de entornos de Realidad Virtual y el emprendimiento, entre otros aspectos.</w:t>
            </w:r>
          </w:p>
          <w:p>
            <w:pPr>
              <w:ind w:left="-284" w:right="-427"/>
              <w:jc w:val="both"/>
              <w:rPr>
                <w:rFonts/>
                <w:color w:val="262626" w:themeColor="text1" w:themeTint="D9"/>
              </w:rPr>
            </w:pPr>
            <w:r>
              <w:t>La inscripción a los distintos ciclos de Experience Week, previstos entre el 29 de mayo y el 5 de junio en Madrid, se realiza a través de la web https://experiencefighters.com/experience-week/.</w:t>
            </w:r>
          </w:p>
          <w:p>
            <w:pPr>
              <w:ind w:left="-284" w:right="-427"/>
              <w:jc w:val="both"/>
              <w:rPr>
                <w:rFonts/>
                <w:color w:val="262626" w:themeColor="text1" w:themeTint="D9"/>
              </w:rPr>
            </w:pPr>
            <w:r>
              <w:t>El acceso será gratuito en algunos casos, excepto en otros en los que el precio de entrada oscilará entre los 10 y 20 euros por persona. A continuación, se detalla la programación y el contenido de cada una de las sesiones de Experience Week:</w:t>
            </w:r>
          </w:p>
          <w:p>
            <w:pPr>
              <w:ind w:left="-284" w:right="-427"/>
              <w:jc w:val="both"/>
              <w:rPr>
                <w:rFonts/>
                <w:color w:val="262626" w:themeColor="text1" w:themeTint="D9"/>
              </w:rPr>
            </w:pPr>
            <w:r>
              <w:t>AGENDAMartes, 29 de mayo</w:t>
            </w:r>
          </w:p>
          <w:p>
            <w:pPr>
              <w:ind w:left="-284" w:right="-427"/>
              <w:jc w:val="both"/>
              <w:rPr>
                <w:rFonts/>
                <w:color w:val="262626" w:themeColor="text1" w:themeTint="D9"/>
              </w:rPr>
            </w:pPr>
            <w:r>
              <w:t>Masterclass: ‘Diseño de interacción en espacios físicos’</w:t>
            </w:r>
          </w:p>
          <w:p>
            <w:pPr>
              <w:ind w:left="-284" w:right="-427"/>
              <w:jc w:val="both"/>
              <w:rPr>
                <w:rFonts/>
                <w:color w:val="262626" w:themeColor="text1" w:themeTint="D9"/>
              </w:rPr>
            </w:pPr>
            <w:r>
              <w:t>La sesión tratará sobre la importancia del contexto físico en la experiencia de usuario y qué factores hay que tener en cuenta a la hora de diseñar interfaces digitales.</w:t>
            </w:r>
          </w:p>
          <w:p>
            <w:pPr>
              <w:ind w:left="-284" w:right="-427"/>
              <w:jc w:val="both"/>
              <w:rPr>
                <w:rFonts/>
                <w:color w:val="262626" w:themeColor="text1" w:themeTint="D9"/>
              </w:rPr>
            </w:pPr>
            <w:r>
              <w:t>Formación a cargo de Ángela Pons, diseñadora y arquitecta </w:t>
            </w:r>
          </w:p>
          <w:p>
            <w:pPr>
              <w:ind w:left="-284" w:right="-427"/>
              <w:jc w:val="both"/>
              <w:rPr>
                <w:rFonts/>
                <w:color w:val="262626" w:themeColor="text1" w:themeTint="D9"/>
              </w:rPr>
            </w:pPr>
            <w:r>
              <w:t>Con el patrocinio de Ladies that UX</w:t>
            </w:r>
          </w:p>
          <w:p>
            <w:pPr>
              <w:ind w:left="-284" w:right="-427"/>
              <w:jc w:val="both"/>
              <w:rPr>
                <w:rFonts/>
                <w:color w:val="262626" w:themeColor="text1" w:themeTint="D9"/>
              </w:rPr>
            </w:pPr>
            <w:r>
              <w:t>Hora: 19:00 – 21:30 " Lugar: El Garaje (C/ Cristóbal Bordiú, 13) " Entrada gratuita</w:t>
            </w:r>
          </w:p>
          <w:p>
            <w:pPr>
              <w:ind w:left="-284" w:right="-427"/>
              <w:jc w:val="both"/>
              <w:rPr>
                <w:rFonts/>
                <w:color w:val="262626" w:themeColor="text1" w:themeTint="D9"/>
              </w:rPr>
            </w:pPr>
            <w:r>
              <w:t>Miércoles, 30 de mayoMasterclass: ‘Innovación y diseños de servicios’</w:t>
            </w:r>
          </w:p>
          <w:p>
            <w:pPr>
              <w:ind w:left="-284" w:right="-427"/>
              <w:jc w:val="both"/>
              <w:rPr>
                <w:rFonts/>
                <w:color w:val="262626" w:themeColor="text1" w:themeTint="D9"/>
              </w:rPr>
            </w:pPr>
            <w:r>
              <w:t>En este encuentro se hará un breve repaso de las técnicas de innovación que se utilizan en el desarrollo de productos y servicios, como las denominadas HCD (Human Centered Design), así como algunos ejemplos de uso. La sesión explicará en detalle la metodología conocida como Service Design, una de las más importantes en este ámbito, que permite a cualquier compañía transformar su estrategia de negocio.</w:t>
            </w:r>
          </w:p>
          <w:p>
            <w:pPr>
              <w:ind w:left="-284" w:right="-427"/>
              <w:jc w:val="both"/>
              <w:rPr>
                <w:rFonts/>
                <w:color w:val="262626" w:themeColor="text1" w:themeTint="D9"/>
              </w:rPr>
            </w:pPr>
            <w:r>
              <w:t>Formación a cargo de Alicia Chavero </w:t>
            </w:r>
          </w:p>
          <w:p>
            <w:pPr>
              <w:ind w:left="-284" w:right="-427"/>
              <w:jc w:val="both"/>
              <w:rPr>
                <w:rFonts/>
                <w:color w:val="262626" w:themeColor="text1" w:themeTint="D9"/>
              </w:rPr>
            </w:pPr>
            <w:r>
              <w:t>Con el patrocinio de Correos</w:t>
            </w:r>
          </w:p>
          <w:p>
            <w:pPr>
              <w:ind w:left="-284" w:right="-427"/>
              <w:jc w:val="both"/>
              <w:rPr>
                <w:rFonts/>
                <w:color w:val="262626" w:themeColor="text1" w:themeTint="D9"/>
              </w:rPr>
            </w:pPr>
            <w:r>
              <w:t>Hora: 18:00 – 20:30 " Lugar: El Garaje (C/ Cristóbal Bordiú, 13) " Entrada gratuita</w:t>
            </w:r>
          </w:p>
          <w:p>
            <w:pPr>
              <w:ind w:left="-284" w:right="-427"/>
              <w:jc w:val="both"/>
              <w:rPr>
                <w:rFonts/>
                <w:color w:val="262626" w:themeColor="text1" w:themeTint="D9"/>
              </w:rPr>
            </w:pPr>
            <w:r>
              <w:t>Jueves, 31 de mayo Workshop de Conversion Rate Optimization (CRO)</w:t>
            </w:r>
          </w:p>
          <w:p>
            <w:pPr>
              <w:ind w:left="-284" w:right="-427"/>
              <w:jc w:val="both"/>
              <w:rPr>
                <w:rFonts/>
                <w:color w:val="262626" w:themeColor="text1" w:themeTint="D9"/>
              </w:rPr>
            </w:pPr>
            <w:r>
              <w:t>Taller de iniciación sobre cómo analizar y mejorar la ratio de conversión de un sitio web. Entre otros aspectos, se establecerán una serie de líneas básicas para detectar ineficiencias en productos digitales, diseñar acciones correctoras, planteamientos de A/B testing, análisis de resultados e incorporación de insights al flujo de trabajo.</w:t>
            </w:r>
          </w:p>
          <w:p>
            <w:pPr>
              <w:ind w:left="-284" w:right="-427"/>
              <w:jc w:val="both"/>
              <w:rPr>
                <w:rFonts/>
                <w:color w:val="262626" w:themeColor="text1" w:themeTint="D9"/>
              </w:rPr>
            </w:pPr>
            <w:r>
              <w:t>Formación a cargo de Ricardo Tayar, autor de “CRO. Diseño y desarrollo de negocios digitales” (Anaya) </w:t>
            </w:r>
          </w:p>
          <w:p>
            <w:pPr>
              <w:ind w:left="-284" w:right="-427"/>
              <w:jc w:val="both"/>
              <w:rPr>
                <w:rFonts/>
                <w:color w:val="262626" w:themeColor="text1" w:themeTint="D9"/>
              </w:rPr>
            </w:pPr>
            <w:r>
              <w:t>Con el patrocinio de Flat 101</w:t>
            </w:r>
          </w:p>
          <w:p>
            <w:pPr>
              <w:ind w:left="-284" w:right="-427"/>
              <w:jc w:val="both"/>
              <w:rPr>
                <w:rFonts/>
                <w:color w:val="262626" w:themeColor="text1" w:themeTint="D9"/>
              </w:rPr>
            </w:pPr>
            <w:r>
              <w:t>Hora: 18:00 – 20:30 " Lugar: El Garaje (C/ Cristóbal Bordiú, 13) " Entrada: 10€</w:t>
            </w:r>
          </w:p>
          <w:p>
            <w:pPr>
              <w:ind w:left="-284" w:right="-427"/>
              <w:jc w:val="both"/>
              <w:rPr>
                <w:rFonts/>
                <w:color w:val="262626" w:themeColor="text1" w:themeTint="D9"/>
              </w:rPr>
            </w:pPr>
            <w:r>
              <w:t>Sábado, 2 de junioMasterclass: UXperience 6.0 – Experience Fighters</w:t>
            </w:r>
          </w:p>
          <w:p>
            <w:pPr>
              <w:ind w:left="-284" w:right="-427"/>
              <w:jc w:val="both"/>
              <w:rPr>
                <w:rFonts/>
                <w:color w:val="262626" w:themeColor="text1" w:themeTint="D9"/>
              </w:rPr>
            </w:pPr>
            <w:r>
              <w:t>Iron Hack, en colaboración con Experience Fighters, lanza la sexta edición especial de UXperience. En una sola mañana tendremos la suerte de participar en tres charlas de consultores, diseñadores y expertos de primer nivel. Entre los confirmados estarán Luz de León, Businesswoman, Entrepreneur, Product  and  Service Designer, UX Consultant, Partner y Founder en Diga33! y directora de contenidos de Experience Fighters; Ignacio Villoch, experto en Innovación  and  Transformación Digital  and #39;Creando Oportunidades and #39; a través de la Comunicación y el Intraemprendimiento y Open Innovation Senior Ecosystem Builder en BBVA.</w:t>
            </w:r>
          </w:p>
          <w:p>
            <w:pPr>
              <w:ind w:left="-284" w:right="-427"/>
              <w:jc w:val="both"/>
              <w:rPr>
                <w:rFonts/>
                <w:color w:val="262626" w:themeColor="text1" w:themeTint="D9"/>
              </w:rPr>
            </w:pPr>
            <w:r>
              <w:t>Con el patrocinio de Iron Hack</w:t>
            </w:r>
          </w:p>
          <w:p>
            <w:pPr>
              <w:ind w:left="-284" w:right="-427"/>
              <w:jc w:val="both"/>
              <w:rPr>
                <w:rFonts/>
                <w:color w:val="262626" w:themeColor="text1" w:themeTint="D9"/>
              </w:rPr>
            </w:pPr>
            <w:r>
              <w:t>Hora: 10:00 – 13:30 " Lugar: Google Campus (C/ Moreno Nieto, 2) " Entrada: 10€</w:t>
            </w:r>
          </w:p>
          <w:p>
            <w:pPr>
              <w:ind w:left="-284" w:right="-427"/>
              <w:jc w:val="both"/>
              <w:rPr>
                <w:rFonts/>
                <w:color w:val="262626" w:themeColor="text1" w:themeTint="D9"/>
              </w:rPr>
            </w:pPr>
            <w:r>
              <w:t>Lunes, 4 de junioWorkshop de diseño de servicios</w:t>
            </w:r>
          </w:p>
          <w:p>
            <w:pPr>
              <w:ind w:left="-284" w:right="-427"/>
              <w:jc w:val="both"/>
              <w:rPr>
                <w:rFonts/>
                <w:color w:val="262626" w:themeColor="text1" w:themeTint="D9"/>
              </w:rPr>
            </w:pPr>
            <w:r>
              <w:t>En esta sesión, que incluye una parte teórica y otra práctica, se reflexionará acerca de los sistemas de diseño, su utilidad, comercialización y aspectos éticos.</w:t>
            </w:r>
          </w:p>
          <w:p>
            <w:pPr>
              <w:ind w:left="-284" w:right="-427"/>
              <w:jc w:val="both"/>
              <w:rPr>
                <w:rFonts/>
                <w:color w:val="262626" w:themeColor="text1" w:themeTint="D9"/>
              </w:rPr>
            </w:pPr>
            <w:r>
              <w:t>Con el patrocinio de Sopre Steria</w:t>
            </w:r>
          </w:p>
          <w:p>
            <w:pPr>
              <w:ind w:left="-284" w:right="-427"/>
              <w:jc w:val="both"/>
              <w:rPr>
                <w:rFonts/>
                <w:color w:val="262626" w:themeColor="text1" w:themeTint="D9"/>
              </w:rPr>
            </w:pPr>
            <w:r>
              <w:t>Hora: 16:00 – 18:30 " Digilab Sopra Steria Planta 6 – Edificio A (Avenida de Manoteras, 48) " Entrada gratuita</w:t>
            </w:r>
          </w:p>
          <w:p>
            <w:pPr>
              <w:ind w:left="-284" w:right="-427"/>
              <w:jc w:val="both"/>
              <w:rPr>
                <w:rFonts/>
                <w:color w:val="262626" w:themeColor="text1" w:themeTint="D9"/>
              </w:rPr>
            </w:pPr>
            <w:r>
              <w:t>Workshop: ‘Diseño UX en Realidad Virtual y Realidad Mixta’La Realidad Virtual (VR) y, en breve, la Realidad Mixta (MR) no solo están transformando sectores de forma integral, sino que están redefiniendo también el área de experiencia de usuario (UX). El workshop fomentará el debate en torno al uso de estas experiencias tecnológicas en el proceso UX y, asimismo, se pondrá en práctica algunas sus principales fases de diseño en VR.</w:t>
            </w:r>
          </w:p>
          <w:p>
            <w:pPr>
              <w:ind w:left="-284" w:right="-427"/>
              <w:jc w:val="both"/>
              <w:rPr>
                <w:rFonts/>
                <w:color w:val="262626" w:themeColor="text1" w:themeTint="D9"/>
              </w:rPr>
            </w:pPr>
            <w:r>
              <w:t>Formación a cargo de Eduardo Herranz, COO  and  Principal Consultant en Virtual Voyagers</w:t>
            </w:r>
          </w:p>
          <w:p>
            <w:pPr>
              <w:ind w:left="-284" w:right="-427"/>
              <w:jc w:val="both"/>
              <w:rPr>
                <w:rFonts/>
                <w:color w:val="262626" w:themeColor="text1" w:themeTint="D9"/>
              </w:rPr>
            </w:pPr>
            <w:r>
              <w:t>Con el patrocinio de Uxer School</w:t>
            </w:r>
          </w:p>
          <w:p>
            <w:pPr>
              <w:ind w:left="-284" w:right="-427"/>
              <w:jc w:val="both"/>
              <w:rPr>
                <w:rFonts/>
                <w:color w:val="262626" w:themeColor="text1" w:themeTint="D9"/>
              </w:rPr>
            </w:pPr>
            <w:r>
              <w:t>Hora: 10:00 – 13:00 " Lugar: TheCube (C/ Rufino González, 25) " Entrada: 20 €</w:t>
            </w:r>
          </w:p>
          <w:p>
            <w:pPr>
              <w:ind w:left="-284" w:right="-427"/>
              <w:jc w:val="both"/>
              <w:rPr>
                <w:rFonts/>
                <w:color w:val="262626" w:themeColor="text1" w:themeTint="D9"/>
              </w:rPr>
            </w:pPr>
            <w:r>
              <w:t>Workshop: ‘Student Growth Hacking’Los contenidos de la sesión irán orientados al emprendimiento en entornos híbridos. Entre otros temas, se darán las claves acerca de cómo iniciar una startup, los procesos de aprendizaje a través del error y casos de éxito de emprendedores.</w:t>
            </w:r>
          </w:p>
          <w:p>
            <w:pPr>
              <w:ind w:left="-284" w:right="-427"/>
              <w:jc w:val="both"/>
              <w:rPr>
                <w:rFonts/>
                <w:color w:val="262626" w:themeColor="text1" w:themeTint="D9"/>
              </w:rPr>
            </w:pPr>
            <w:r>
              <w:t>Formación a cargo de Salvador Medina, fundador y CEO de The Valhalla y Partner de Digital Innovation Center</w:t>
            </w:r>
          </w:p>
          <w:p>
            <w:pPr>
              <w:ind w:left="-284" w:right="-427"/>
              <w:jc w:val="both"/>
              <w:rPr>
                <w:rFonts/>
                <w:color w:val="262626" w:themeColor="text1" w:themeTint="D9"/>
              </w:rPr>
            </w:pPr>
            <w:r>
              <w:t>Con el patrocinio de Resa</w:t>
            </w:r>
          </w:p>
          <w:p>
            <w:pPr>
              <w:ind w:left="-284" w:right="-427"/>
              <w:jc w:val="both"/>
              <w:rPr>
                <w:rFonts/>
                <w:color w:val="262626" w:themeColor="text1" w:themeTint="D9"/>
              </w:rPr>
            </w:pPr>
            <w:r>
              <w:t>Hora: 18:00 – 20:30 " Lugar: Res. de Estudiantes Claudio Coello (C/ Claudio Coello, 141) " Entrada gratuita</w:t>
            </w:r>
          </w:p>
          <w:p>
            <w:pPr>
              <w:ind w:left="-284" w:right="-427"/>
              <w:jc w:val="both"/>
              <w:rPr>
                <w:rFonts/>
                <w:color w:val="262626" w:themeColor="text1" w:themeTint="D9"/>
              </w:rPr>
            </w:pPr>
            <w:r>
              <w:t>Martes, 5 de junioWorkshop: ‘Design System and UI Kits’</w:t>
            </w:r>
          </w:p>
          <w:p>
            <w:pPr>
              <w:ind w:left="-284" w:right="-427"/>
              <w:jc w:val="both"/>
              <w:rPr>
                <w:rFonts/>
                <w:color w:val="262626" w:themeColor="text1" w:themeTint="D9"/>
              </w:rPr>
            </w:pPr>
            <w:r>
              <w:t>En este encuentro se desvelarán los factores a tener en cuenta a la hora de abordar, definir y crear un sistema de diseño y herramientas de interfaz de usuario más adecuados para el cliente.</w:t>
            </w:r>
          </w:p>
          <w:p>
            <w:pPr>
              <w:ind w:left="-284" w:right="-427"/>
              <w:jc w:val="both"/>
              <w:rPr>
                <w:rFonts/>
                <w:color w:val="262626" w:themeColor="text1" w:themeTint="D9"/>
              </w:rPr>
            </w:pPr>
            <w:r>
              <w:t>El taller será impartido en inglés</w:t>
            </w:r>
          </w:p>
          <w:p>
            <w:pPr>
              <w:ind w:left="-284" w:right="-427"/>
              <w:jc w:val="both"/>
              <w:rPr>
                <w:rFonts/>
                <w:color w:val="262626" w:themeColor="text1" w:themeTint="D9"/>
              </w:rPr>
            </w:pPr>
            <w:r>
              <w:t>Con el patrocinio de Tribal Worldwide</w:t>
            </w:r>
          </w:p>
          <w:p>
            <w:pPr>
              <w:ind w:left="-284" w:right="-427"/>
              <w:jc w:val="both"/>
              <w:rPr>
                <w:rFonts/>
                <w:color w:val="262626" w:themeColor="text1" w:themeTint="D9"/>
              </w:rPr>
            </w:pPr>
            <w:r>
              <w:t>Hora: 16:00 – 18:30 " Lugar: El Garaje (C/ Cristóbal Bordiú, 13) " Entrada: 10 €</w:t>
            </w:r>
          </w:p>
          <w:p>
            <w:pPr>
              <w:ind w:left="-284" w:right="-427"/>
              <w:jc w:val="both"/>
              <w:rPr>
                <w:rFonts/>
                <w:color w:val="262626" w:themeColor="text1" w:themeTint="D9"/>
              </w:rPr>
            </w:pPr>
            <w:r>
              <w:t>Workshop: ‘LEGO Serious Play’Un espacio de co-creación a través de LEGO Serious Play, una metodología de innovación para gestionar problemas y fomentar el trabajo en equipo. Al inicio de la sesión, se planteará a los asistentes un reto complejo a partir del cual tendrán que sugerir posibles alternativas desde un punto de vista creativo, abstracto y colaborativo.</w:t>
            </w:r>
          </w:p>
          <w:p>
            <w:pPr>
              <w:ind w:left="-284" w:right="-427"/>
              <w:jc w:val="both"/>
              <w:rPr>
                <w:rFonts/>
                <w:color w:val="262626" w:themeColor="text1" w:themeTint="D9"/>
              </w:rPr>
            </w:pPr>
            <w:r>
              <w:t>Formación a cargo de Fausto Camacho, Senior Design Researcher en el departamento de Experience Design de Isobar, y Francisco de la Fuente, Senior UX Designer de Isobar</w:t>
            </w:r>
          </w:p>
          <w:p>
            <w:pPr>
              <w:ind w:left="-284" w:right="-427"/>
              <w:jc w:val="both"/>
              <w:rPr>
                <w:rFonts/>
                <w:color w:val="262626" w:themeColor="text1" w:themeTint="D9"/>
              </w:rPr>
            </w:pPr>
            <w:r>
              <w:t>Con el patrocinio de Isobar</w:t>
            </w:r>
          </w:p>
          <w:p>
            <w:pPr>
              <w:ind w:left="-284" w:right="-427"/>
              <w:jc w:val="both"/>
              <w:rPr>
                <w:rFonts/>
                <w:color w:val="262626" w:themeColor="text1" w:themeTint="D9"/>
              </w:rPr>
            </w:pPr>
            <w:r>
              <w:t>Hora: 18:00 – 21:00 " Lugar: El Garaje (C/ Cristóbal Bordiú, 13) " Entrada: 10 €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Experience Fighters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https://www.notasdeprensa.es/llega-experience-week-una-semana-de-clases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Programación Madrid Emprendedores Eventos E-Commerce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