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Legamaster apuesta por la sostenibilidad en las aulas mediante el relleno de rotuladores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bote de tinta de Legamaster permite rellenar un rotulador hasta 30 veces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educación medioambiental es uno de los temas transversales claves del sector educativo actual. Los centros docentes se han convertido en un cauce ideal para la concienciación para las nuevas generaciones sobre la protección del medioambiente, el respeto por los recursos naturales limitados del planeta, la sostenibilidad energética y el tratamiento responsable de los residuos.</w:t>
            </w:r>
          </w:p>
          <w:p>
            <w:pPr>
              <w:ind w:left="-284" w:right="-427"/>
              <w:jc w:val="both"/>
              <w:rPr>
                <w:rFonts/>
                <w:color w:val="262626" w:themeColor="text1" w:themeTint="D9"/>
              </w:rPr>
            </w:pPr>
            <w:r>
              <w:t>En este sentido, Legamaster quiere promover el uso de rotuladores reutilizables. “En las aulas españolas se consumen y se tiran miles de rotuladores de fácil borrado que se usan para escribir en las pizarras blancas cada curso escolar. Legamaster lanza para el próximo curso escolar una campaña digital para concienciar a los centros que pueden ahorrar dinero y a la vez contribuir a la sostenibilidad del planeta si en vez de tirar los rotuladores gastados a la basura, se reutilizan una y otra vez simplemente rellenándolos con tinta especial Legamaster.</w:t>
            </w:r>
          </w:p>
          <w:p>
            <w:pPr>
              <w:ind w:left="-284" w:right="-427"/>
              <w:jc w:val="both"/>
              <w:rPr>
                <w:rFonts/>
                <w:color w:val="262626" w:themeColor="text1" w:themeTint="D9"/>
              </w:rPr>
            </w:pPr>
            <w:r>
              <w:t>La desaparición de la tiza y la progresiva implantación de pizarras blancas y PDi´s polivalentes es ya una realidad en casi todos los centros educativos en España. “La mayoría de los centros han jubilado definitivamente los encerados de tiza y las pizarras blancas y las PDi rotulables ocupan su lugar. Los docentes usan una variedad de colores, grosores y marcas de rotuladores en sus clases y muchas veces no son conscientes de que pueden reutilizarlos una y otra vez usando tintas de relleno Legamaster. La tinta de relleno de Legamaster, del Grupo Edding, es de excelente calidad y el proceso de relleno es fácil, limpio y ayuda a reducir el gasto en rotuladores a la mitad” afirma Stephen Bernard, responsable de Legamaster en España.</w:t>
            </w:r>
          </w:p>
          <w:p>
            <w:pPr>
              <w:ind w:left="-284" w:right="-427"/>
              <w:jc w:val="both"/>
              <w:rPr>
                <w:rFonts/>
                <w:color w:val="262626" w:themeColor="text1" w:themeTint="D9"/>
              </w:rPr>
            </w:pPr>
            <w:r>
              <w:t>Además de ser un ejercicio práctico que sirve de ejemplo real para ayudar a la sostenibilidad del planeta, permite reducir costes al centro y los propios alumnos pueden participar en el relleno de los rotuladores. La recarga de tinta se puede realizar de dos maneras: rellenado por goteo o por capilaridad. Los botes de tinta de relleno por “goteo” permiten rellenar en apenas unos segundos una amplia gama de modelos de rotuladores y cartuchos Legamaster y de otros marcas siempre y cuando los rotuladores sean desmontables y de base alcohólica. El bote de relleno por “capilaridad” recarga la gama de rotuladores Legamaster TZ100 y otras marcas que no son desmontables.</w:t>
            </w:r>
          </w:p>
          <w:p>
            <w:pPr>
              <w:ind w:left="-284" w:right="-427"/>
              <w:jc w:val="both"/>
              <w:rPr>
                <w:rFonts/>
                <w:color w:val="262626" w:themeColor="text1" w:themeTint="D9"/>
              </w:rPr>
            </w:pPr>
            <w:r>
              <w:t>Un rotulador relleno por 0,34€El bote de 100 ml de tinta de relleno Legamaster por goteo tiene un precio de 10.15€ y permite unas 30 recargas, por lo que el coste de relleno de un rotulador es de aproximadamente 0.34€ frente al precio medio de 1,20€ para un rotulador nuevo. Los botes de tinta de relleno por capilaridad cuestan 4.38€ y contienen unos 25 ml de tinta que permiten 7 u 8 recargas.</w:t>
            </w:r>
          </w:p>
          <w:p>
            <w:pPr>
              <w:ind w:left="-284" w:right="-427"/>
              <w:jc w:val="both"/>
              <w:rPr>
                <w:rFonts/>
                <w:color w:val="262626" w:themeColor="text1" w:themeTint="D9"/>
              </w:rPr>
            </w:pPr>
            <w:r>
              <w:t>Los botes de tinta de 100 ml, están disponible en los 4 colores más demandados: negro, azul, rojo y verde y todos cuentan con su sistema “cap off” que evita que se seque completamente el rotulador rápidamente en el caso de que queden destapados.</w:t>
            </w:r>
          </w:p>
          <w:p>
            <w:pPr>
              <w:ind w:left="-284" w:right="-427"/>
              <w:jc w:val="both"/>
              <w:rPr>
                <w:rFonts/>
                <w:color w:val="262626" w:themeColor="text1" w:themeTint="D9"/>
              </w:rPr>
            </w:pPr>
            <w:r>
              <w:t>La tinta Legamaster es de base alcohólica, es casi inodora y no deja residuo al borrarse. Legamaster dispone de varios modelos de rotuladores rellenables de fácil borrado y puede usar cualquier borrador o el borrador TZ4 de Legamaster que usa una gamuza especial de microfibra que es reutilizable y lavable y se puede humedecer con agua o la solución especial TZ8 de 250 ml para dejar la pizarra perfectamente limpia para su reutilización.</w:t>
            </w:r>
          </w:p>
          <w:p>
            <w:pPr>
              <w:ind w:left="-284" w:right="-427"/>
              <w:jc w:val="both"/>
              <w:rPr>
                <w:rFonts/>
                <w:color w:val="262626" w:themeColor="text1" w:themeTint="D9"/>
              </w:rPr>
            </w:pPr>
            <w:r>
              <w:t>“Nuestros rotuladores rellenables son ecológicos, sostenibles y de bajo coste por lo que son asequibles para cualquier centro educativo e incluso para uso doméstico. Es importante concienciar tanto a niños como adultos de la posibilidad de reducir gastos y trabajar juntos para vivir en un planeta más sostenible”, afirma Stephen Bernard, responsable de Legamaster en España. Legamaster dispone de packs y promociones a precios especiales para colegios, academias, todo tipo de centros educativos y empresas a través de su tienda online www.legamastershop.es .</w:t>
            </w:r>
          </w:p>
          <w:p>
            <w:pPr>
              <w:ind w:left="-284" w:right="-427"/>
              <w:jc w:val="both"/>
              <w:rPr>
                <w:rFonts/>
                <w:color w:val="262626" w:themeColor="text1" w:themeTint="D9"/>
              </w:rPr>
            </w:pPr>
            <w:r>
              <w:t>Sobre LegamasterLegamaster es la división de soluciones audio-visuales de comunicación de Edding® AG, el principal fabricante alemán de rotuladores de alta calidad (cotiza en la bolsa de Frankfurt). Desde hace más de 50 años la marca ha apostado por productos tradicionales de excelente calidad y soluciones electrónicas plenamente vigentes y desarrolladas usando la más reciente tecnología táctil aplicada a la comunicación. Ergonomía, durabilidad, innovación, calidad y robustez definen la amplia oferta de Legamaster, donde los clientes pueden elegir entre más de 1.300 artículos, desde rotuladores y tintas hasta displays y monitores interactivos táctiles de última generación en varios formatos. Los productos Legamaster™ están disponibles en España y Portugal a través de la empresa tecnológica StudyPLAN.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Soledad Olalla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https://www.notasdeprensa.es/legamaster-apuesta-por-la-sostenibilidad-en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Sociedad Consumo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