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14/04/2016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soluciones para problemas cardiacos están mejorando espectacularmente. Cada vez tenemos más opciones y llegamos a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Policlínica Gipuzkoa inaugura una nueva edición de las Aulas de Salud con una conferencia sobre el corazón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un centenar de personas acudieron ayer al primer Aula de Salud de 2016 de Policlínica Gipuzkoa en San Sebastián. El cardiólogo, Javier Montes, el hemodinamista, Mariano Larman y el cirujano cardiovascular, Alberto Sáenz, fueron los encargados de dar el pistoletazo de salida a un nuevo ciclo de Aulas de Salud que se inauguró con novedades, como la incorporación del testimonio de un paciente.</w:t>
            </w:r>
          </w:p>
          <w:p>
            <w:pPr>
              <w:ind w:left="-284" w:right="-427"/>
              <w:jc w:val="both"/>
              <w:rPr>
                <w:rFonts/>
                <w:color w:val="262626" w:themeColor="text1" w:themeTint="D9"/>
              </w:rPr>
            </w:pPr>
            <w:r>
              <w:t>La conferencia, enmarcaba bajo el título "El motor más perfecto necesita el mejor equipo. Grandes avances en el tratamiento del corazón”, comenzó con la intervención del cardiólogo, Javier Montes, quien destacó los principales síntomas de un infarto así como las causas que aumentan su aparición. “Es importantísima la prevención para que la patología no avance o se pueda erradicar su presencia. La educación sanitaria y un buen diagnóstico, son básicos para que los pacientes tengan una buena calidad de vida. Las soluciones para problemas cardiacos están mejorando espectacularmente. Cada día tenemos más opciones y llegamos a más”, aseguraba Javier Montes.</w:t>
            </w:r>
          </w:p>
          <w:p>
            <w:pPr>
              <w:ind w:left="-284" w:right="-427"/>
              <w:jc w:val="both"/>
              <w:rPr>
                <w:rFonts/>
                <w:color w:val="262626" w:themeColor="text1" w:themeTint="D9"/>
              </w:rPr>
            </w:pPr>
            <w:r>
              <w:t>Por su parte, el hemodinamista, Mariano Larman, dio a conocer los últimos avances en el tratamiento de ciertas patologías cardiacas de manera percutánea, como la válvula aórtica y el cierre de la orejuela izquierda, así como los stents reabsorbibles. “El futuro que esperábamos ya ha llegado, pero rápidamente aspiramos a otro mejor”, aseguraba el hemodinamista.</w:t>
            </w:r>
          </w:p>
          <w:p>
            <w:pPr>
              <w:ind w:left="-284" w:right="-427"/>
              <w:jc w:val="both"/>
              <w:rPr>
                <w:rFonts/>
                <w:color w:val="262626" w:themeColor="text1" w:themeTint="D9"/>
              </w:rPr>
            </w:pPr>
            <w:r>
              <w:t>“El gran avance de la cirugía percutánea –afirmaba el hemodinamista-, es que al paciente se le hace una punción sobre una vena o una artería, sin la necesidad de abrir. Y gracias a ello, reducimos la morbilidad y las molestias al paciente. Además, se ha demostrado que mejora el pronóstico. En la cirugía válvula aórtica percutánea por ejemplo, los resultados son mejores”.</w:t>
            </w:r>
          </w:p>
          <w:p>
            <w:pPr>
              <w:ind w:left="-284" w:right="-427"/>
              <w:jc w:val="both"/>
              <w:rPr>
                <w:rFonts/>
                <w:color w:val="262626" w:themeColor="text1" w:themeTint="D9"/>
              </w:rPr>
            </w:pPr>
            <w:r>
              <w:t>El cirujano cardiovascular, Alberto Sáenz, finalizaba la exposición explicando las intervenciones quirúrgicas más habituales y sus procedimientos. “El aumento de la edad de la población ha hecho que actualmente la enfermedad valvular degenerativa sea la patología que más operamos en nuestro medio, y su sustitución, la operación más frecuente”. Respecto a la válvula mitral, el cirujano cardiovascular apuntaba “cuando está enferma se puede sustituir por una prótesis mitral, aunque mejor si se puede reparar, y para ello existen diversas técnicas”.</w:t>
            </w:r>
          </w:p>
          <w:p>
            <w:pPr>
              <w:ind w:left="-284" w:right="-427"/>
              <w:jc w:val="both"/>
              <w:rPr>
                <w:rFonts/>
                <w:color w:val="262626" w:themeColor="text1" w:themeTint="D9"/>
              </w:rPr>
            </w:pPr>
            <w:r>
              <w:t>Una vez terminada la exposición, los asistentes se animaron a preguntar sus dudas sobre ciertos tratamientos y también, algunos aprovecharon para exponer sus casos personales. Inquietudes a las que respondieron los especialistas con atención y detenimiento.</w:t>
            </w:r>
          </w:p>
          <w:p>
            <w:pPr>
              <w:ind w:left="-284" w:right="-427"/>
              <w:jc w:val="both"/>
              <w:rPr>
                <w:rFonts/>
                <w:color w:val="262626" w:themeColor="text1" w:themeTint="D9"/>
              </w:rPr>
            </w:pPr>
            <w:r>
              <w:t>El próximo Aula de Salud de Policlínica Gipuzkoa en San Sebastián, será el próximo jueves 5 de mayo, bajo el título “Compromiso con la vida. Te ayudamos a ser madre". Unidad de Reproducción Asistida y maternidad. Koldo Carbonero, ginecólogo, y Miren Mandiola, embrióloga, del Hospital de Día Quirónsalud Donostia. </w:t>
            </w:r>
          </w:p>
          <w:p>
            <w:pPr>
              <w:ind w:left="-284" w:right="-427"/>
              <w:jc w:val="both"/>
              <w:rPr>
                <w:rFonts/>
                <w:color w:val="262626" w:themeColor="text1" w:themeTint="D9"/>
              </w:rPr>
            </w:pPr>
            <w:r>
              <w:t>Más información: www.policlinicagipuzkoa.com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https://www.notasdeprensa.es/las-soluciones-para-problemas-cardiacos-estan_1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