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Postas de Calahonda, S.A obtiene el sello de norma de calidad empresarial de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POSTAS DE CALAHONDA, S.A. es la empresa cuya actividad empresarial se centra en la gestión inmobiliaria del Centro Comercial Los Olivos, situado en Sitio de Calahonda, Mijas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complejo comercial, estratégicamente situado entre Fuengirola y Marbella, ofrece una amplia oferta de tiendas, desde un hipermercado SuperSol o una parafarmacia, hasta una peluquería, una tienda de souvenirs o una cafetería entre otros servicios. El CENTRO COMERCIAL LOS OLIVOS pone a disposición de sus clientes una zona de aparcamiento gratuito para vehículos, todo pensado para crear una estancia cómoda y de fácil acceso en todo el complejo.</w:t>
            </w:r>
          </w:p>
          <w:p>
            <w:pPr>
              <w:ind w:left="-284" w:right="-427"/>
              <w:jc w:val="both"/>
              <w:rPr>
                <w:rFonts/>
                <w:color w:val="262626" w:themeColor="text1" w:themeTint="D9"/>
              </w:rPr>
            </w:pPr>
            <w:r>
              <w:t>En los últimos años, LAS POSTAS DE CALAHONDA ha realizado una importante inversión fruto de la apuesta claramente estratégica de la dirección, mejorando sus instalaciones y ampliando sus líneas de negocio, consiguiendo de esta forma una mejor optimización de los recursos de la empresa.</w:t>
            </w:r>
          </w:p>
          <w:p>
            <w:pPr>
              <w:ind w:left="-284" w:right="-427"/>
              <w:jc w:val="both"/>
              <w:rPr>
                <w:rFonts/>
                <w:color w:val="262626" w:themeColor="text1" w:themeTint="D9"/>
              </w:rPr>
            </w:pPr>
            <w:r>
              <w:t>En la actualidad, LAS POSTAS DE CALAHONDA, S.A. afronta su futuro con máximas garantías de éxito. La empresa ha obtenido recientemente el certificado de “CUMPLIMIENTO DE LA NORMA CEDEC DE CALIDAD EMPRESARIAL” en las áreas de Estrategia Empresarial y Estrategia Comercial otorgado tras la intervención y nueva evaluación de la consultora de organización estratégica para empresas familiares CEDEC.</w:t>
            </w:r>
          </w:p>
          <w:p>
            <w:pPr>
              <w:ind w:left="-284" w:right="-427"/>
              <w:jc w:val="both"/>
              <w:rPr>
                <w:rFonts/>
                <w:color w:val="262626" w:themeColor="text1" w:themeTint="D9"/>
              </w:rPr>
            </w:pPr>
            <w:r>
              <w:t>Con este sello de calidad recién otorgado, CEDEC acredita el estricto cumplimiento de las normas y estándares de calidad, y distingue a la empresa LAS POSTAS DE CALAHONDA, S.A. garantizando su solidez empresarial en dichos ámbitos.</w:t>
            </w:r>
          </w:p>
          <w:p>
            <w:pPr>
              <w:ind w:left="-284" w:right="-427"/>
              <w:jc w:val="both"/>
              <w:rPr>
                <w:rFonts/>
                <w:color w:val="262626" w:themeColor="text1" w:themeTint="D9"/>
              </w:rPr>
            </w:pPr>
            <w:r>
              <w:t>LAS POSTAS DE CALAHONDA, S.A., trabaja para mejorar los servicios que ofrece el centro comercial, garantizar la máxima calidad y satisfacción de sus clientes en cada visita, todo ello enfocado a la consecución de la Excelencia Empresarial en su gestión.</w:t>
            </w:r>
          </w:p>
          <w:p>
            <w:pPr>
              <w:ind w:left="-284" w:right="-427"/>
              <w:jc w:val="both"/>
              <w:rPr>
                <w:rFonts/>
                <w:color w:val="262626" w:themeColor="text1" w:themeTint="D9"/>
              </w:rPr>
            </w:pPr>
            <w:r>
              <w:t>Colaboración con CEDEC, S.A.</w:t>
            </w:r>
          </w:p>
          <w:p>
            <w:pPr>
              <w:ind w:left="-284" w:right="-427"/>
              <w:jc w:val="both"/>
              <w:rPr>
                <w:rFonts/>
                <w:color w:val="262626" w:themeColor="text1" w:themeTint="D9"/>
              </w:rPr>
            </w:pPr>
            <w:r>
              <w:t>LAS POSTAS DE CALAHONDA, S.A. lleva colaborando desde enero de 2017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en su Estrategia Empresarial y Comercial fueron las áreas de actuación en las que LAS POSTAS DE CALAHONDA, S.A.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150 de los cuales en España.</w:t>
            </w:r>
          </w:p>
          <w:p>
            <w:pPr>
              <w:ind w:left="-284" w:right="-427"/>
              <w:jc w:val="both"/>
              <w:rPr>
                <w:rFonts/>
                <w:color w:val="262626" w:themeColor="text1" w:themeTint="D9"/>
              </w:rPr>
            </w:pPr>
            <w:r>
              <w:t>Con sede central en Bruselas (Bélgica), y oficinas en España en Madrid y Barcelona, la consultoría de organización estratégica para empresas familiares CEDEC, está presente en Francia, Luxemburgo, Suiza e Italia.</w:t>
            </w:r>
          </w:p>
          <w:p>
            <w:pPr>
              <w:ind w:left="-284" w:right="-427"/>
              <w:jc w:val="both"/>
              <w:rPr>
                <w:rFonts/>
                <w:color w:val="262626" w:themeColor="text1" w:themeTint="D9"/>
              </w:rPr>
            </w:pPr>
            <w:r>
              <w:t>El trabajo y consolidación de CEDEC como consultoría especialista en la organización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www.centrocomerciallosolivos.com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Feliu</w:t>
      </w:r>
    </w:p>
    <w:p w:rsidR="00C31F72" w:rsidRDefault="00C31F72" w:rsidP="00AB63FE">
      <w:pPr>
        <w:pStyle w:val="Sinespaciado"/>
        <w:spacing w:line="276" w:lineRule="auto"/>
        <w:ind w:left="-284"/>
        <w:rPr>
          <w:rFonts w:ascii="Arial" w:hAnsi="Arial" w:cs="Arial"/>
        </w:rPr>
      </w:pPr>
      <w:r>
        <w:rPr>
          <w:rFonts w:ascii="Arial" w:hAnsi="Arial" w:cs="Arial"/>
        </w:rPr>
        <w:t>Vicepresidente División Management Estratégica</w:t>
      </w:r>
    </w:p>
    <w:p w:rsidR="00AB63FE" w:rsidRDefault="00C31F72" w:rsidP="00AB63FE">
      <w:pPr>
        <w:pStyle w:val="Sinespaciado"/>
        <w:spacing w:line="276" w:lineRule="auto"/>
        <w:ind w:left="-284"/>
        <w:rPr>
          <w:rFonts w:ascii="Arial" w:hAnsi="Arial" w:cs="Arial"/>
        </w:rPr>
      </w:pPr>
      <w:r>
        <w:rPr>
          <w:rFonts w:ascii="Arial" w:hAnsi="Arial" w:cs="Arial"/>
        </w:rPr>
        <w:t>902 111 275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https://www.notasdeprensa.es/las-postas-de-calahonda-s-a-obtiene-el-sello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Andalucia E-Commerce Recursos humanos Consumo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