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18/09/2019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maquetas son el regalo perfecto para niños y adultos, por maquetas.pro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maquetas son reproducciones a escala de un monumento, edificio u otras construcciones que pueden o no existir en la realidad, que están diseñadas en un tamaño reducido. El diseño y construcción de maquetas se conoce como modelismo, una técnica muy educativa para practicar en familia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modelismo tiene numerosas aplicaciones, entre las que se encuentran las profesionales. Las maquetas en arquitectura sirven para presentar el diseño a escala de un edificio o construcción, y así tener una idea de cómo resultaría la construcción global en tamaño real.</w:t>
            </w:r>
          </w:p>
          <w:p>
            <w:pPr>
              <w:ind w:left="-284" w:right="-427"/>
              <w:jc w:val="both"/>
              <w:rPr>
                <w:rFonts/>
                <w:color w:val="262626" w:themeColor="text1" w:themeTint="D9"/>
              </w:rPr>
            </w:pPr>
            <w:r>
              <w:t>Este hobbie adaptado a la vida familiar resulta muy educativo para los niños, puesto que les ayuda a mejorar su concentración y a desarrollar toda su creatividad. Tanto niños como adultos disfrutar construyendo maquetas de sus edificios o monumentos favoritos. Además de ser una actividad entretenida y minuciosa, el resultado de las maquetas puede exponerse en el hogar como un elemento decorativo más. Una de las maquetas más comunes que sirve como decoración del hogar es la de la Torre Eiffel, un elemento muy utilizado en decoración de interiores por su simbolismo y su relación con la ciudad del amor y las luces.</w:t>
            </w:r>
          </w:p>
          <w:p>
            <w:pPr>
              <w:ind w:left="-284" w:right="-427"/>
              <w:jc w:val="both"/>
              <w:rPr>
                <w:rFonts/>
                <w:color w:val="262626" w:themeColor="text1" w:themeTint="D9"/>
              </w:rPr>
            </w:pPr>
            <w:r>
              <w:t>En la tienda online maquetas.pro los usuarios podrán disfrutar de una amplia variedad de maquetas para todos los gustos. La dificultad de estas maquetas varía según el tipo de construcción, existiendo maquetas más simples y otras más complejas con multitud de detalles, que requieren de una habilidad y una concentración avanzada. Comercializan con maquetas adaptadas tanto al público infantil como adulto. Este último grupo es el que más busca maquetas para construir, puesto que es un hobbie muy popular entre los adultos que tengan interés por la arquitectura y por conocer todos los detalles de los edificios y monumentos más importantes del mundo.</w:t>
            </w:r>
          </w:p>
          <w:p>
            <w:pPr>
              <w:ind w:left="-284" w:right="-427"/>
              <w:jc w:val="both"/>
              <w:rPr>
                <w:rFonts/>
                <w:color w:val="262626" w:themeColor="text1" w:themeTint="D9"/>
              </w:rPr>
            </w:pPr>
            <w:r>
              <w:t>Sea como sea, las maquetas suponen un regalo ideal para todo aquél que tenga interés por la arquitectura y por conocer nuevos lugares emblemáticos del mundo, sin necesidad de viajar a otro lugar.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Damysus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+34000000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https://www.notasdeprensa.es/las-maquetas-son-el-regalo-perfecto-para-ninos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