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04/12/2017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cuentas de ahorro son historia: los milenials quieren bitcoines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Incapacitados por la deuda estudiantil, los contratos de cero horas y el aumento de los precios de la vivienda, no sorprende que un gran número de milenials esté invirtiendo el dinero que le sobra en Bitcoin a la espera de obtener un rendimiento rápido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Incapacitados por la deuda estudiantil, los contratos de cero horas y el aumento de los precios de la vivienda, no sorprende que un gran número de milenials esté invirtiendo el dinero que le sobra en Bitcoin a la espera de obtener un rendimiento rápido.</w:t>
            </w:r>
          </w:p>
          <w:p>
            <w:pPr>
              <w:ind w:left="-284" w:right="-427"/>
              <w:jc w:val="both"/>
              <w:rPr>
                <w:rFonts/>
                <w:color w:val="262626" w:themeColor="text1" w:themeTint="D9"/>
              </w:rPr>
            </w:pPr>
            <w:r>
              <w:t>Una encuesta realizada por CoinSpectator ha descubierto que 6 de cada 10 encuestados compraron bitcoines en los últimos 12 meses y ahora están menos interesados ​​en poner su dinero en una cuenta de ahorros tradicional debido a las bajas tasas de interés.</w:t>
            </w:r>
          </w:p>
          <w:p>
            <w:pPr>
              <w:ind w:left="-284" w:right="-427"/>
              <w:jc w:val="both"/>
              <w:rPr>
                <w:rFonts/>
                <w:color w:val="262626" w:themeColor="text1" w:themeTint="D9"/>
              </w:rPr>
            </w:pPr>
            <w:r>
              <w:t>Sorprendentemente, casi dos tercios de las mujeres encuestadas han dado un paso más allá ampliado sus horizontes más allá de Bitcoin y diversificando sus carteras con otras criptomonedas como Ethereum. Esto supone una gran sorpresa ya que son los hombres quienes, por lo general, suelen tomar mayores riesgos financieros.</w:t>
            </w:r>
          </w:p>
          <w:p>
            <w:pPr>
              <w:ind w:left="-284" w:right="-427"/>
              <w:jc w:val="both"/>
              <w:rPr>
                <w:rFonts/>
                <w:color w:val="262626" w:themeColor="text1" w:themeTint="D9"/>
              </w:rPr>
            </w:pPr>
            <w:r>
              <w:t>El 70 por ciento de los participantes dijeron que no estaban contentos con las tasas de interés ofrecidas por su banco, y casi el 65 por ciento dijeron que sentían que su dinero estaba más seguro con Bitcoin.</w:t>
            </w:r>
          </w:p>
          <w:p>
            <w:pPr>
              <w:ind w:left="-284" w:right="-427"/>
              <w:jc w:val="both"/>
              <w:rPr>
                <w:rFonts/>
                <w:color w:val="262626" w:themeColor="text1" w:themeTint="D9"/>
              </w:rPr>
            </w:pPr>
            <w:r>
              <w:t>El precio del Bitcoin ha aumentado considerablemente desde aproximadamente €600 en noviembre de 2016 a casi €9000 por moneda en el momento de redacción del presente informe. Con ganancias tan lucrativas en juego, los milenials temen perderse, no solo unas grandes ganancias, sino también la oportunidad de apoyar un ecosistema bancario autosuficiente que beneficie directamente al usuario.</w:t>
            </w:r>
          </w:p>
          <w:p>
            <w:pPr>
              <w:ind w:left="-284" w:right="-427"/>
              <w:jc w:val="both"/>
              <w:rPr>
                <w:rFonts/>
                <w:color w:val="262626" w:themeColor="text1" w:themeTint="D9"/>
              </w:rPr>
            </w:pPr>
            <w:r>
              <w:t>Aunque la generación más joven prefiere ahorrar en bitcoines, un poco menos de la mitad también busca un sistema bancario más flexible y moderno y un 45 por ciento espera que su banco actual integre la capacidad de comprar, vender y almacenar bitcoines en el futuro.</w:t>
            </w:r>
          </w:p>
          <w:p>
            <w:pPr>
              <w:ind w:left="-284" w:right="-427"/>
              <w:jc w:val="both"/>
              <w:rPr>
                <w:rFonts/>
                <w:color w:val="262626" w:themeColor="text1" w:themeTint="D9"/>
              </w:rPr>
            </w:pPr>
            <w:r>
              <w:t>El 75 por ciento consideró que se les está robando su dinero y que no se les valora como clientes cuando se trata de instituciones financieras tradicionales.</w:t>
            </w:r>
          </w:p>
          <w:p>
            <w:pPr>
              <w:ind w:left="-284" w:right="-427"/>
              <w:jc w:val="both"/>
              <w:rPr>
                <w:rFonts/>
                <w:color w:val="262626" w:themeColor="text1" w:themeTint="D9"/>
              </w:rPr>
            </w:pPr>
            <w:r>
              <w:t>Actualmente se está produciendo una revolución entre la generación más joven que optará por colocar aproximadamente dos tercios de sus ahorros en criptomonedas en los próximos cinco años.</w:t>
            </w:r>
          </w:p>
          <w:p>
            <w:pPr>
              <w:ind w:left="-284" w:right="-427"/>
              <w:jc w:val="both"/>
              <w:rPr>
                <w:rFonts/>
                <w:color w:val="262626" w:themeColor="text1" w:themeTint="D9"/>
              </w:rPr>
            </w:pPr>
            <w:r>
              <w:t>Las generaciones más jóvenes están mucho mejor conectadas con la tecnología y son notoriamente rápidas a la hora de actuar sobre nuevas ideas, ecosistemas y artilugios. Esto les ha permitido invertir en criptomonedas en los últimos años, mucho antes de que los grandes fondos de cobertura y las instituciones financieras comenzaran a involucrarse, dijo Andrew Sung, fundador de CoinSpectator.com.</w:t>
            </w:r>
          </w:p>
          <w:p>
            <w:pPr>
              <w:ind w:left="-284" w:right="-427"/>
              <w:jc w:val="both"/>
              <w:rPr>
                <w:rFonts/>
                <w:color w:val="262626" w:themeColor="text1" w:themeTint="D9"/>
              </w:rPr>
            </w:pPr>
            <w:r>
              <w:t>Es posible que veamos un declive en el uso del banco entre la generación más joven en los próximos cinco años si Bitcoin y otras tecnologías prometedoras de blockchain como Ethereum siguen expandiéndose y se vuelven más amigables para el usuario, dijo Andrew Sung, fundador de CoinSpectator.com.</w:t>
            </w:r>
          </w:p>
          <w:p>
            <w:pPr>
              <w:ind w:left="-284" w:right="-427"/>
              <w:jc w:val="both"/>
              <w:rPr>
                <w:rFonts/>
                <w:color w:val="262626" w:themeColor="text1" w:themeTint="D9"/>
              </w:rPr>
            </w:pPr>
            <w:r>
              <w:t>Preguntas de la encuesta¿Has comprado bitcoines en los últimos 12 meses?El 61 % de los encuestados dijeron que síEl 29 % de los encuestados dijeron que lo estaban considerandoEl 10 % de los encuestados dijeron que no estaban seguros de qué era un bitcóin</w:t>
            </w:r>
          </w:p>
          <w:p>
            <w:pPr>
              <w:ind w:left="-284" w:right="-427"/>
              <w:jc w:val="both"/>
              <w:rPr>
                <w:rFonts/>
                <w:color w:val="262626" w:themeColor="text1" w:themeTint="D9"/>
              </w:rPr>
            </w:pPr>
            <w:r>
              <w:t>¿Estás insatisfecho/a con la tasa de interés actual ofrecida por tu cuenta de ahorros?El 70 % de los encuestados dijeron que síEl 20 % de los encuestados dijeron que no estaban seguros10 % de los encuestados dijeron que no</w:t>
            </w:r>
          </w:p>
          <w:p>
            <w:pPr>
              <w:ind w:left="-284" w:right="-427"/>
              <w:jc w:val="both"/>
              <w:rPr>
                <w:rFonts/>
                <w:color w:val="262626" w:themeColor="text1" w:themeTint="D9"/>
              </w:rPr>
            </w:pPr>
            <w:r>
              <w:t>¿Has invertido en otras criptomonedas como Ethereum?El 66 % de las mujeres encuestadas dijeron que síEl 35 % de las mujeres encuestadas dijeron que síEl 75 % de los hombres encuestados dijeron que noEl 25 % de los hombres encuestados dijeron que sí</w:t>
            </w:r>
          </w:p>
          <w:p>
            <w:pPr>
              <w:ind w:left="-284" w:right="-427"/>
              <w:jc w:val="both"/>
              <w:rPr>
                <w:rFonts/>
                <w:color w:val="262626" w:themeColor="text1" w:themeTint="D9"/>
              </w:rPr>
            </w:pPr>
            <w:r>
              <w:t>¿Sientes que tus ahorros almacenados en Bitcoin son más seguros de lo que lo serían en una cuenta bancaria?El 65 % de los encuestados dijeron que síEl 30 % de los encuestados dijeron que noEl 5 % de los encuestados dijeron que no estaban seguros</w:t>
            </w:r>
          </w:p>
          <w:p>
            <w:pPr>
              <w:ind w:left="-284" w:right="-427"/>
              <w:jc w:val="both"/>
              <w:rPr>
                <w:rFonts/>
                <w:color w:val="262626" w:themeColor="text1" w:themeTint="D9"/>
              </w:rPr>
            </w:pPr>
            <w:r>
              <w:t>¿Te gustaría que tu banco ofreciera una cuenta de ahorro en bitcoines?El 45 % de los encuestados dijeron que síEl 35 % de los encuestados dijeron que no estaban segurosEl 20 % de los encuestados dijeron que no</w:t>
            </w:r>
          </w:p>
          <w:p>
            <w:pPr>
              <w:ind w:left="-284" w:right="-427"/>
              <w:jc w:val="both"/>
              <w:rPr>
                <w:rFonts/>
                <w:color w:val="262626" w:themeColor="text1" w:themeTint="D9"/>
              </w:rPr>
            </w:pPr>
            <w:r>
              <w:t>¿Sientes que al proporcionarte una tasa de interés tan baja el banco no te está valorando como cliente?El 75 % de los encuestados dijeron que síEl 21 % de los encuestados dijeron que noEl 4 % de los encuestados dijeron que no estaban seguros</w:t>
            </w:r>
          </w:p>
          <w:p>
            <w:pPr>
              <w:ind w:left="-284" w:right="-427"/>
              <w:jc w:val="both"/>
              <w:rPr>
                <w:rFonts/>
                <w:color w:val="262626" w:themeColor="text1" w:themeTint="D9"/>
              </w:rPr>
            </w:pPr>
            <w:r>
              <w:t>En los próximos cinco años, ¿cuánto dinero tienes planeado invertir en criptomonedas?De un 10 % a un 20 % (el 5 % de los encuestados hicieron clic en esta casilla)De un 20 % a un 30 % (el 8 % de los encuestados hicieron clic en esta casilla)De un 30 % a un 40 % (el 9 % de los encuestados hicieron clic en esta casilla)De un 50 % a un 60 % (el 21 % de los encuestados hicieron clic en esta casilla)De un 60 % a un 70 % (el 45 % de los encuestados hicieron clic en esta casilla)De un 70 % a un 80 % (el 5 % de los encuestados hicieron clic en esta casilla)De un 80 % a un 90 % (el 4 % de los encuestados hicieron clic en esta casilla)De un 90 % a un 100 % (el 3 % de los encuestados hicieron clic en esta casilla)</w:t>
            </w:r>
          </w:p>
          <w:p>
            <w:pPr>
              <w:ind w:left="-284" w:right="-427"/>
              <w:jc w:val="both"/>
              <w:rPr>
                <w:rFonts/>
                <w:color w:val="262626" w:themeColor="text1" w:themeTint="D9"/>
              </w:rPr>
            </w:pPr>
            <w:r>
              <w:t>Metodología de la encuestaCoinSpectator llevó a cabo esta encuesta online sobre una muestra de 10.000 personas de 18 a 24 años entre el 1 y el 31 de octubre de 2017.</w:t>
            </w:r>
          </w:p>
          <w:p>
            <w:pPr>
              <w:ind w:left="-284" w:right="-427"/>
              <w:jc w:val="both"/>
              <w:rPr>
                <w:rFonts/>
                <w:color w:val="262626" w:themeColor="text1" w:themeTint="D9"/>
              </w:rPr>
            </w:pPr>
            <w:r>
              <w:t>Sobre CoinSpectatorCoinSpectator es un agregador de noticias criptográficas en tiempo real que permite a los comerciantes, inversores y entusiastas mantenerse al día con las últimas noticias.</w:t>
            </w:r>
          </w:p>
          <w:p>
            <w:pPr>
              <w:ind w:left="-284" w:right="-427"/>
              <w:jc w:val="both"/>
              <w:rPr>
                <w:rFonts/>
                <w:color w:val="262626" w:themeColor="text1" w:themeTint="D9"/>
              </w:rPr>
            </w:pPr>
            <w:r>
              <w:t>Contacto con los mediosAndrew SungE: hello@coinspectator.com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Andrew Sung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n/a</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https://www.notasdeprensa.es/las-cuentas-de-ahorro-son-historia-los_1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