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Hollywood CA el 24/07/2017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zaragozana Sara Serena entra en el Top 10 de  la lista de ventas de Billboard de Estados Unidos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artista española Sara Serena está arrasando en Estados Unidos. Sara Serena ha subido puestos en las listas en las radios americanas y la lista oficial de ventas en tiempo récord con su single Chasing Dragons. Hace un mes llegó a posicionarse como el #1 en varias radios en Estados Unidos y esta semana ha subido al puesto 9 en la lista 'Hot 100 Single Sales' de Billboard USA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sólo 19 años, la artista española Sara Serena ha conseguido más de lo que la mayoría de artistas consiguen en toda su carrera. Su primer single “Asylum” fue estrenado hace un año y llegó al número 1 en varias estaciones de radio en su país natal, España, en menos de tres meses y su primer álbum fue directamente al número 4 en ventas en sólo una semana. En mayo 2017 se estrenó su single Chasing Dragons en Estados Unidos y la canción fue muy bien recibida por las radios y los fans. En menos de seis semanas la canción llegó al primer puesto de las playlists de varias radios y comenzó a subir en la lista oficial de ventas de Billboard.</w:t>
            </w:r>
          </w:p>
          <w:p>
            <w:pPr>
              <w:ind w:left="-284" w:right="-427"/>
              <w:jc w:val="both"/>
              <w:rPr>
                <w:rFonts/>
                <w:color w:val="262626" w:themeColor="text1" w:themeTint="D9"/>
              </w:rPr>
            </w:pPr>
            <w:r>
              <w:t>Para Sara el éxito ha sido poco esperado. “Estoy muy feliz y orgullosa de ser la primera artista española en conseguir este éxito en radios y listas de ventas en Estados Unidos. Nunca habría pensado que podría llegar a tener un #1 en radios y entrar en el top 10 de ventas en EE.UU. Para mí es increíble poder hacerlo sobre todo sabiendo que hay tanta gente intentando cumplir este sueño y vivir de su música”.</w:t>
            </w:r>
          </w:p>
          <w:p>
            <w:pPr>
              <w:ind w:left="-284" w:right="-427"/>
              <w:jc w:val="both"/>
              <w:rPr>
                <w:rFonts/>
                <w:color w:val="262626" w:themeColor="text1" w:themeTint="D9"/>
              </w:rPr>
            </w:pPr>
            <w:r>
              <w:t>En 2016 Sara actuó en la mayoría de los conciertos más grandes de España, compartiendo escenario con estrellas internacionales como Meghan Trainor en el Coca Cola Music Experience en Madrid donde la actuación de Sara Serena fue Trending Topic durante dos días en Twitter. También inauguró las Fiestas del Pilar, que es la fiesta Nacional y que se celebra en su ciudad, Zaragoza, en un concierto con más de 100 000 personas.</w:t>
            </w:r>
          </w:p>
          <w:p>
            <w:pPr>
              <w:ind w:left="-284" w:right="-427"/>
              <w:jc w:val="both"/>
              <w:rPr>
                <w:rFonts/>
                <w:color w:val="262626" w:themeColor="text1" w:themeTint="D9"/>
              </w:rPr>
            </w:pPr>
            <w:r>
              <w:t>Sara es bilingüe y canta en inglés tan bien como en español. Su primer álbum fue grabado en inglés y después se publicó una edición especial de ese mismo álbum con cinco de las canciones en español para el mercado hispano hablante. Su álbum fue grabado en Los Ángeles, Londres y Estocolmo con algunos de los compositores y productores más exitosos en la industria, productores y compositores detrás de los hits más grandes de los artistas más internacionales. El single Chasing Dragons fue escrito por  and #39;The Kennel and #39;, un grupo de compositores con más de 100 números 1 a nivel mundial así que ahora pueden añadir este single  and #39;Chasing Dragons and #39; a su lista.Para más información o solicitación de entrevistas, contactar con Mike Karlsson a mike@nexarmusic.com o por teléfono al +34 617 06 04 30 (Los Ángeles está a nueve horas de diferencia de la hora central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Mike Karlsson</w:t>
      </w:r>
    </w:p>
    <w:p w:rsidR="00C31F72" w:rsidRDefault="00C31F72" w:rsidP="00AB63FE">
      <w:pPr>
        <w:pStyle w:val="Sinespaciado"/>
        <w:spacing w:line="276" w:lineRule="auto"/>
        <w:ind w:left="-284"/>
        <w:rPr>
          <w:rFonts w:ascii="Arial" w:hAnsi="Arial" w:cs="Arial"/>
        </w:rPr>
      </w:pPr>
      <w:r>
        <w:rPr>
          <w:rFonts w:ascii="Arial" w:hAnsi="Arial" w:cs="Arial"/>
        </w:rPr>
        <w:t>Executive Manager</w:t>
      </w:r>
    </w:p>
    <w:p w:rsidR="00AB63FE" w:rsidRDefault="00C31F72" w:rsidP="00AB63FE">
      <w:pPr>
        <w:pStyle w:val="Sinespaciado"/>
        <w:spacing w:line="276" w:lineRule="auto"/>
        <w:ind w:left="-284"/>
        <w:rPr>
          <w:rFonts w:ascii="Arial" w:hAnsi="Arial" w:cs="Arial"/>
        </w:rPr>
      </w:pPr>
      <w:r>
        <w:rPr>
          <w:rFonts w:ascii="Arial" w:hAnsi="Arial" w:cs="Arial"/>
        </w:rPr>
        <w:t>617 06 04 30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https://www.notasdeprensa.es/la-zaragozana-sara-serena-entra-en-el-top-10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Música Sociedad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