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Rey Juan Carlos firma un Convenio de Colaboración con CEUPE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CEUPE, Escuela Internacional de Negocios , se convierte en aliado de la Universidad Pública Rey Juan Carlos, tras firmar un Acuerdo para ser Centro Oficial Colaborador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CEUPE-Centro Europeo de Postgrado, con presencia en más de 30 países y líder en Formación Online de Postgrado, dentro del marco de crecimiento desarrollado en su Plan Estratégico 2016-2018, ha firmado recientemente un Acuerdo para convertirse en Centro Oficial Colaborador de la Universidad Pública Rey Juan Carlos (URJC), institución pionera en la organización, desarrollo e impartición de Maestrías y programas de postgrado, así como en la aplicación de Nuevas Tecnologías a los procesos formativos.</w:t>
            </w:r>
          </w:p>
          <w:p>
            <w:pPr>
              <w:ind w:left="-284" w:right="-427"/>
              <w:jc w:val="both"/>
              <w:rPr>
                <w:rFonts/>
                <w:color w:val="262626" w:themeColor="text1" w:themeTint="D9"/>
              </w:rPr>
            </w:pPr>
            <w:r>
              <w:t>A través de este Convenio, CEUPE desarrollará e impartirá Programas Formativos de Postgrado y Titulaciones Superiores en diferentes áreas: Alta Dirección, Dirección y Gestión de Empresas (MBA), Recursos Humanos, Dirección Financiera, Marketing Digital, Logística, Gestión Ambiental y Calidad, Comercio Internacional, Turismo y Relaciones Públicas, entre otras áreas, conjuntamente con la URJC, quien otorgará respaldo institucional expidiendo todos los Títulos Máster y garantizando la calidad académica.</w:t>
            </w:r>
          </w:p>
          <w:p>
            <w:pPr>
              <w:ind w:left="-284" w:right="-427"/>
              <w:jc w:val="both"/>
              <w:rPr>
                <w:rFonts/>
                <w:color w:val="262626" w:themeColor="text1" w:themeTint="D9"/>
              </w:rPr>
            </w:pPr>
            <w:r>
              <w:t>La URJC ostenta el honor de ser una de las Universidades de mayor prestigio de España y Europa, posicionada en el Top 20 de las mejores Universidades y con más de 40.000 alumnos internacionales por año, es una de la universidades más modernas del mundo, a la vanguardia en investigación e innovación y con un firme compromiso con el mundo empresarial.</w:t>
            </w:r>
          </w:p>
          <w:p>
            <w:pPr>
              <w:ind w:left="-284" w:right="-427"/>
              <w:jc w:val="both"/>
              <w:rPr>
                <w:rFonts/>
                <w:color w:val="262626" w:themeColor="text1" w:themeTint="D9"/>
              </w:rPr>
            </w:pPr>
            <w:r>
              <w:t>Jorge Urosa Sánchez, Director del Centro Integral de Formación Permanente de la URJC y Francisco Lamamie de Clairac Palarea, Director General de CEUPE, han manifestado, tras la firma del Convenio de Colaboración, la voluntad que tienen ambas instituciones de responder con garantías al reto docente, científico y técnico que la sociedad exige, con el compromiso mutuo en la mejora continua y la capacitación profesional que imprimirán en todos los programas formativos que desarrollen conjuntamente.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Estefanía Domínguez de la Iglesia</w:t>
      </w:r>
    </w:p>
    <w:p w:rsidR="00C31F72" w:rsidRDefault="00C31F72" w:rsidP="00AB63FE">
      <w:pPr>
        <w:pStyle w:val="Sinespaciado"/>
        <w:spacing w:line="276" w:lineRule="auto"/>
        <w:ind w:left="-284"/>
        <w:rPr>
          <w:rFonts w:ascii="Arial" w:hAnsi="Arial" w:cs="Arial"/>
        </w:rPr>
      </w:pPr>
      <w:r>
        <w:rPr>
          <w:rFonts w:ascii="Arial" w:hAnsi="Arial" w:cs="Arial"/>
        </w:rPr>
        <w:t>Marketing y Comunicación Corporativa</w:t>
      </w:r>
    </w:p>
    <w:p w:rsidR="00AB63FE" w:rsidRDefault="00C31F72" w:rsidP="00AB63FE">
      <w:pPr>
        <w:pStyle w:val="Sinespaciado"/>
        <w:spacing w:line="276" w:lineRule="auto"/>
        <w:ind w:left="-284"/>
        <w:rPr>
          <w:rFonts w:ascii="Arial" w:hAnsi="Arial" w:cs="Arial"/>
        </w:rPr>
      </w:pPr>
      <w:r>
        <w:rPr>
          <w:rFonts w:ascii="Arial" w:hAnsi="Arial" w:cs="Arial"/>
        </w:rPr>
        <w:t>918295892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https://www.notasdeprensa.es/la-universidad-rey-juan-carlos-firma-un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