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24/09/2018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transformación digital de las organizaciones, tema central del 21 Congreso SPYRO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celebrará el 5 de octubre en el Parque Tecnológico Miramon de San Sebastián. Los asistentes conocerán las múltiples posibilidades que les ofrece la transformación digital de las empresas. El encuentro contará con la intervención de compañías y organizaciones como Oracle, Vixion, Khegal Aeronáutica, SPRI, Adegi, CounterCraft, Axesor o Sensornor y será clausurado por la Consejera del Departamento de Desarrollo Económico e Infraestructuras del Gobierno Vasco, Arantxa Tapia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https://www.spyrosoftware.com/congreso2018/Donostia-San Sebastián, 24 de septiembre de 2018.- Bajo el título “Bienvenido a una nueva era: Oportunidades de negocio en la era de la transformación digital”, el auditorio del Parque Científico y Tecnológico de Gipuzkoa en Miramon acogerá el próximo 5 de octubre la 21 edición del Congreso SPYRO. Una cita con la que la tecnológica vasca pretende dar a conocer a los asistentes algunas de las múltiples posibilidades que la transformación digital ofrece a las empresas como “un claro valor añadido para hacer nuevos, más y mejores negocios”.Para ello a lo largo de la jornada –que se desarrollará en horario de mañana-, se abordarán y explicarán cuestiones relacionadas con la conectividad e inteligencia de las fábricas, las tecnologías integradas, soluciones para la gestión de riesgos en tiempo real, soluciones en la nube, etc. Asimismo, se celebrará una mesa redonda sobre la transformación digital en las PYMES. El congreso contará con ponentes de compañías y organizaciones como Oracle, Vixion, Khegal Aeronáutica, SPRI, Adegi, CounterCraft, Axesor o Sensornor.El director general de SPYRO, Ricardo González Lafuente, subraya que es necesario introducir el concepto de empresa digital dentro de la cultura de la organización. “No estamos hablando de instalar un CRM o disponer de una tienda online… Estamos ante una verdadera transformación cultural de las empresas. Hoy en día el valor añadido para hacer más y mejores negocios está en aprovechar las innumerables posibilidades que permite la era digital. Es una verdadera transformación la que se avecina y, quien no se transforme, se irá quedando atrás”, subraya. En este sentido, González considera que las empresas vascas están “abiertas, interesadas y expectantes” y, en el caso de las más avanzadas, “inmersas en esta transformación”.En su opinión y entre otros aspectos, la transformación digital mejora de manera general la eficacia de la organización, genera nuevas fuentes de ingresos, mejora la capacidad de respuesta de la empresa y, en definitiva, consigue generar numerosas ventajas competitivas, “a partir de todas las facilidades que ofrece la digitalización en su conjunto”.Las personas interesadas en profundizar en estos aspectos y conocer algunas de las posibilidades y oportunidades de negocio que la transformación digital ofrece a las organizaciones pueden acceder al programa e inscribirse al congreso, gratuito previa inscripción, en la página web: https://www.spyrosoftware.com/congreso2018/Programa 21 Congreso SPYRO: Oportunidades de Negocio en la era de la transformación digital09:30h Inauguración. Garikoitz Agote, Director General de Promoción Económica. Diputación Foral de Gipuzkoa09:40h Hacia una nueva cultura organizacional. Xabier Bastarrica, director comercial y marketing de Spyro.10:00h Salas temáticasLa fábrica inteligente y conectada10:00h Vixion, conectividad industrial para la máquina herramienta. Iñigo Lazkanotegi, director técnico de Vixion10:20h Industria y tecnología: oportunidades ante el desafío digital. Óscar Jauregui, director comercial y consejero de Khegal Aeronáutica10:40h PulpCom, servidor de comunicaciones. César Leonet, director de conectividad industrial de VixionTecnologías integradas10:00h Entorno de movilidad: CRM y SAT. Raúl Abuin, responsable de soluciones Touch de Spyro10:15h Soluciones BI para optimizar el proceso de toma de decisiones. Carlos Sánchez, responsable de soluciones BI de Spyro10:30h Sistema de gestión de almacenes por radiofrecuencia. Raymond Biurrun, responsable de soluciones RF de Spyro10:45h Gestión avanzada de tesorería. Ainara Celaya, jefe de proyecto de Spyro / Patricia Llamazares, responsable de producto Spyro Financiero11:00h Café  and  Networking11:30h Mesa redonda: la transformación digital en las pymesAitor Cobanera, director de Tecnología e Innovación Grupo SPRIDavid Barroso, fundador de CounterCraftIñigo Lazkanotegi, director técnico de VixionModera: Roberto Urkitza, director de Estrategia Empresarial12:00h Axesor® 360: ahorra con la mejor solución para una gestión avanzada del Riesgo de Crédito. Miguel Ángel Ruiz, director general de Axesor Risk Management12:15h Spyro On Cloud: tu itinerario hacia la nube. Shanti Calleja, administrador de sistemas y bases de datos de SpyroIon Rández, director administrativo de Sensornor. Juan Carlos Ruiz Rico, arquitecto de soluciones cloud de Oracle12:45 Encuentra tu don y tu talento y ponlo al servicio de los demás. Jon Karla Lizeaga, entrenador de equipos de alto rendimiento.13:20h Las claves de la revolución digital. Ricardo González, CEO de Spyro13:40h Entrega premios Spyro13:50h Clausura. Arantxa Tapia, Consejera del Departamento de Desarrollo Económico e Infraestructuras del Gobierno Vasco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SPYRO 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https://www.notasdeprensa.es/la-transformacion-digital-de-las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País Vasco Eventos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