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28008 el 20/02/2013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SociosInversores triunfa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SociosInversores, líder en financiación colectiva, se expande al mercado latinoamericano.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SociosInversores empieza a operar en 12 países de Latinoamérica a partir de Marzo de 2013. Con ello nace la que será la mayor Red Global de Finanzas entre Particulares de habla hispana.	SociosInversores es la empresa líder en financiación colectiva, uniendo emprendedores con inversores. Creada por un equipo de jóvenes emprendedores en 2011, SociosInversores ha desarrollado en España la mayor red de unión de proyectos empresariales e inversores, habiendo conseguido financiar un total de 45 nuevas empresas en esta primera etapa de vida. Esta startup opera principalmente a través de su plataforma web, un espacio de encuentro en el cual inversor y emprendedor pueden compartir intereses comunes de negocio. Actualmente cuenta con más de 500 proyectos empresariales en cartera, y una red de inversores superior a los 1.000.	El salto al mercado latinoamericano se desarrolla a través de socios estratégicos  con amplia presencia en el mercado local y en gestión de inversión privada. 	SociosInversores se expande por 12 países de Latinoamérica a través de la apertura de distintas delegaciones en Venezuela, Argentina, Chile, Colombia, Paraguay, Uruguay, Panamá, Bolivia, Perú,  República Dominicana, Puerto Rico y Ecuador.	Esta alianza estratégica tiene como objetivo trasladar al mercado latinoamericano el éxito de su matriz española, generando interesantes oportunidades de operaciones transnacionales entre empresarios e inversores a ambos lados del atlántico.	Con el lanzamiento internacional de la marca, SociosInversores comienza un año 2013 plagado de grandes éxitos, que comenzó en 2012 con el reconocimiento como mejor empresa de Internet (premio concedido por el Senado español y la Asociación de Usuarios de Internet).	www.sociosinversores.es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Barreda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915703024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https://www.notasdeprensa.es/la-startup-espaola-sociosinversores-triunfa-en-latinoamrica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