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06/03/2019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startup catalana Thunder Glasses abre su primera tienda física y se transforma en óptica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exitosa marca de gafas de sol Thunder, coloquialmente conocida como la marca del rayo, abre su primera óptica física con un nuevo sistema revolucionario de precios cerrados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catalana ha inaugurado la pasada semana su primera óptica física, Thunder Optical. El local cuenta con mas de 120 metros cuadrados y mas de 1500 modelos de gafas de graduado y de sol en exposición. Se encuentra situado en Ronda Ponent 84, en el centro de Sabadell. Con la apertura pretenden revolucionar el sector de la óptica con precios super low cost: "queremos que todo el mundo tenga acceso a gafas graduadas a un precio asequible" asegura Miriam Lao, CEO de Thunder. La startup ofrece gafas graduadas monofocales desde solo 20€ y gafas progresivas desde 89€. Como norma general tienen 2 años de garantía para todas sus gafas, y 6 meses de adaptación en cristales progresivos. Thunder Optical cuenta con modelos de última tendencia y ha cerrado un trato con un proveedor belga. Su eslogan ‘la calidad de siempre, a precio low cost’ está atrayendo a muchos de clientes que ya han pasado por el comercio a adquirir sus gafas. Por otro lado también han lanzado su propia marca de lentes de contacto. El equipo que ya suma 8 trabajadores planea abrir una segunda tienda física en el centro de Madrid en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Thunder Optical gradúan la vista gratuitamente y ofrecen el servicio de entrega exprés en 1 hora ya que cuentan con taller de montaje propio.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arrasar en markets, en su gira summer el pasado verano por toda la costa catalana, los fundadores han apostado por compaginar online y offline, añadiendo una línea de gafas de graduado y venta de lentes de contacto a su modelo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fundada por Amaia Uceda, Jordi Lozano, Miriam Lao y Pablo Lopez ofrece los mismos servicios a través de su página web www.thunderglasses.com.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 ejemplo mas de que el esfuerzo y el trabajo bien hecho tienen su recompensa".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Miriam Lao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692442424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https://www.notasdeprensa.es/la-startup-catalana-thunder-glasses-abre-su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Cataluña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