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revolución del sector viaje en el punto de mira del último informe de ‘Insights Lab’ de Allianz Partners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tercer informe de ’Insights Lab’ presenta los cambios experimentados en la forma de viajar, las tendencias actuales del sector y las últimas necesidades en materia de protección y seguro de los viajeros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Allianz Partners publica hoy su informe “Travel: La evolución del sector. Las últimas necesidades y demandas de los viajeros”. El estudio desvela las nuevas tendencias de la industria del turismo, las preferencias de los viajeros y la protección óptima para cada destino y fase del viaje.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informe es el tercero de la serie ‘Insights Lab’, el laboratorio para el estudio de los ecosistemas en los que Allianz Partners opera, ofreciendo asistencia en Movilidad, Hogar y Vida, Salud y Viaje.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informe aborda, por un lado, los principales cambios que se han vivido en la industria. En concreto, en cuanto a diversidad de destinos, tipo de equipaje y las personas con las que se viaja habitualmente. Por otro lado, el estudio se centra también en la protección de los viajeros, cuándo y cómo se contratan los seguros más frecuentes, las principales razones para su contratación y la experiencia de los viajeros en caso de llegar a recurrir a él.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informe pone de relieve por ejemplo, que más de la mitad de los encuestados viaja habitualmente en familia o en pareja y que sólo un 32% lo hace con amigos o de forma individual (23%), frente al colectivo más reducido que lo hace con colegas de trabajo (7%).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 estudio se desprenden también conclusiones sobre los destinos más solicitados por los viajeros españoles y aquellos a los que se prefiere viajar, ya habiendo contratado un seguro. De entre quienes prefieren realizar sus escapadas asegurados, los destinos con mayor éxito son Europa, España y EEUU, que reúnen al casi 77% de los encuestados. Estos y muchos más datos, se compilan en el informe para descubrirnos las grandes tendencias que hoy rigen el panorama turístico.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informe, Allianz Partners pone a disposición de los interesados, los últimos datos sobre las expectativas del viajero en materia de Asistencia, sus preocupaciones reales en el entorno actual y sus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laboratorio ‘Insight Lab’ sigue los principios del ‘Design Thinking’ para una mejor comprensión de las diferentes realidades presentes en el sector. Los estudios se basan en un triple análisis: la voz del consumidor, la experiencia de socios externos y, por último, en la del gestor de siniestros. Con más de 700 participantes, 2 ‘focus groups’, 700 entrevistas y 2 ‘workshops’ con expertos, Allianz Partners quiere proveer a la industria de una información útil, veraz y actualizada sobre las necesidades y expectativas del viajero hoy.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informe completo de ‘Insights Lab’ sobre Viaje está disponible en el siguiente enlace: https://www.allianz-partners.es/medios-y-prensa/insights-lab/viaje.html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siguiente video presenta de forma breve el estudio realizado por el laboratorio de Allianz Partners: https://youtu.be/O3rIMkmiyZQ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Insights Lab‘Insights Lab’ ofrece una nueva visión de la Asistencia y da a conocer la voz de los clientes y de los profesionales del sector para anticiparse a las demandas y tendencias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Insights Lab se centra en el análisis e investigación de la voz del cliente y de los expertos del sector y pone a disposición de todos los usuarios los insights más relevantes del mercado, por ramo de negocio. Allianz Partners lleva meses trabajando activamente con distintos grupos de interés para conseguir proveer a la industria de una visión 360º que englobe tanto la experiencia de los expertos como la de consumidores.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sobre Insights Lab, por favor, visitar su sección dedicada aquí: https://www.allianz-partners.es/medios-y-prensa/insights-lab.html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Allianz Partners Dedicado a proveer asistencia y protección global, Allianz Partners es el líder B2B2C en Asistencia y Seguros en áreas de experiencia como: asistencia global, salud y vida internacional, seguros globales en Automoción y Viajes. Estas soluciones, una combinación única de seguros, servicio y tecnología, están disponibles para socios o a través de canales directos y digitales bajo tres marcas reconocidas: Allianz Assistance, Allianz Care y Allianz Automotive.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familia global emplea a más de 19.000 trabajadores presentes en 78 países, habla 70 idiomas y gestiona 54 millones de casos al año, protegiendo a sus clientes y trabajadores en todos los continentes.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visitar: www.allianz-partners.es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 para prensa en Allianz Partners EspañaBeatriz Toribio +34 639 269 253 beatriz.toribio@allianz.comIrene Gallego + 34 910 481 306 irene.gallego@allianz.com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Redes SocialesSeguir en Facebook @AllianzAssistanceESSeguir en Twitter @allianzassistESSeguir en LinkedIn Allianz Partners EspañaSeguir en Youtube Allianz Assistance EspañaSeguir en Instagram @allianzassistes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Irene Gallego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910481306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https://www.notasdeprensa.es/la-revolucion-del-sector-viaje-en-el-punto-de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Sociedad Turismo 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