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pareja, la gran preocupación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terapia de pareja ha sido el servicio más buscado durante 2015, a excepción de A Coruña, Orense, Cáceres y Soria, donde se han detectado problemáticas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 Cugat del Vallès, Barcelona.- Del total de solicitudes realizadas durante 2015 por los usuarios del portal líder en psicología, MundoPsicologos.com, un 22% ha correspondido al servicio de terapia de pareja.</w:t>
            </w:r>
          </w:p>
          <w:p>
            <w:pPr>
              <w:ind w:left="-284" w:right="-427"/>
              <w:jc w:val="both"/>
              <w:rPr>
                <w:rFonts/>
                <w:color w:val="262626" w:themeColor="text1" w:themeTint="D9"/>
              </w:rPr>
            </w:pPr>
            <w:r>
              <w:t>	De las 52 provincias de España, en 48 de ellas se ha detectado una preocupación por el estado de la pareja. La cifra de demandas de información sobre este servicio casi triplica el número de consultas sobre el tratamiento de la ansiedad, que ha sido el segundo servicio más buscado durante el pasado año y representa un 8%.</w:t>
            </w:r>
          </w:p>
          <w:p>
            <w:pPr>
              <w:ind w:left="-284" w:right="-427"/>
              <w:jc w:val="both"/>
              <w:rPr>
                <w:rFonts/>
                <w:color w:val="262626" w:themeColor="text1" w:themeTint="D9"/>
              </w:rPr>
            </w:pPr>
            <w:r>
              <w:t>	La disminución del deseo sexual, la rutina, el cansancio, el estrés y los problemas con la familia política son algunas de las causas de malestar en las parejas. Además, en las consultas también se ha hecho referencia a problemas como las infidelidades, las dificultades en la convivencia, la falta de confianza o el resentimiento de la relación después de tener hijos.</w:t>
            </w:r>
          </w:p>
          <w:p>
            <w:pPr>
              <w:ind w:left="-284" w:right="-427"/>
              <w:jc w:val="both"/>
              <w:rPr>
                <w:rFonts/>
                <w:color w:val="262626" w:themeColor="text1" w:themeTint="D9"/>
              </w:rPr>
            </w:pPr>
            <w:r>
              <w:t>	Las excepciones: A Coruña, Orense, Cáceres y Soria	La demanda del servicio de terapia de pareja ha sido generalizada durante 2015. Sin embargo, en ciertas provincias españolas se han registrado otro tipo de preocupaciones. Por ejemplo, el servicio más solicitado en A Coruña ha sido el tratamiento de la ansiedad. Según los datos de MundoPsicologos.com, el 18% de las consultas se han enfocado a este servicio, al igual que en Orense, que representa un 20% del total de solicitudes, y en Cáceres, que se mueve en el mismo porcentaje que en la provincia anterior. Por otro lado, en Soria la terapia más demandada ha sido el tratamiento de la ludopatía, que se hace con un 14% de las solicitudes anuales en esta provincia</w:t>
            </w:r>
          </w:p>
          <w:p>
            <w:pPr>
              <w:ind w:left="-284" w:right="-427"/>
              <w:jc w:val="both"/>
              <w:rPr>
                <w:rFonts/>
                <w:color w:val="262626" w:themeColor="text1" w:themeTint="D9"/>
              </w:rPr>
            </w:pPr>
            <w:r>
              <w:t>	Para ampliar información	Pueden consultar el artículo completo aquí o bien contactar con Adriana Melero por e-mail en amelero@mundopsicologos.com.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Melero</w:t>
      </w:r>
    </w:p>
    <w:p w:rsidR="00C31F72" w:rsidRDefault="00C31F72" w:rsidP="00AB63FE">
      <w:pPr>
        <w:pStyle w:val="Sinespaciado"/>
        <w:spacing w:line="276" w:lineRule="auto"/>
        <w:ind w:left="-284"/>
        <w:rPr>
          <w:rFonts w:ascii="Arial" w:hAnsi="Arial" w:cs="Arial"/>
        </w:rPr>
      </w:pPr>
      <w:r>
        <w:rPr>
          <w:rFonts w:ascii="Arial" w:hAnsi="Arial" w:cs="Arial"/>
        </w:rPr>
        <w:t>MundoPsicologos.com reúne a más de 8000 profesionales de la psicología que ofrecen sus servicios en toda la geografía española.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https://www.notasdeprensa.es/la-pareja-la-gran-preocupacion-de-los-espanoles_1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