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17/04/2017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mejor opción de entre todas las imprentas online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TusIdeas, imprenta online low cost con oficina en Madrid, es una de las mejores elecciones al alcance de todo el mundo. Su experiencia, sus precios compententes y las facilidades que ofrece a sus clientes a la hora de trabajar y realizar los pagos la avalan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trabajo junto a una imprenta online es cada día mas frecuente. La comodidad que ofrece el hecho de enviar archivos desde la oficina, o desde tu propia cassa, y seguir con tu tarea diaria es muy positiva para seguir una dinámica de trabajo adecuada. Esto ha llevado a que el mercado de este tipo de negocios online sea masivo.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TusIdeas es la imprenta online con más ventajas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entre toda la competencia existente, esta empresa de Madrid se encuentra entre las mejores posicionadas. Su trabajo constante por adaptarse a las nuevas tecnologías y su esfuerzo por digitalizar el proceso de trabajo, hacen que sus tarifas sean muy baratas.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del precio, TusIdeas tiene como objetivo principal la felicidad de sus clientes. Por ello, el trato personal basado en cumplir los objetivos que este tiene en su proyecto y asesorarle en todo lo que necesite están siempre presentes en sus cabeza.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Envíos gratis a la Península Ibérica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 factor imprescindible en este sector es la eficacia y cumplir plazos. En muchas ocasiones las imprentas online reciben trabajos que deben ser impresos y enviados con la mayor rapidez posible. Ya sea por exigencia del propio cliente o porque este necesita entregarlo a la mayor brevedad.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este motivo, ofrecen la posibilidad de solicitar un envío express que llega en un máximo de 48 horas. Este, a diferencia de el envío normal, precisa de un coste adicional. El ordinario es gratuito y se envía en un plazo máximo de 5 días laborales.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 de los factores que la convierten en la mejor opción es las facilidades que ofrecen a la hora de recibir los pagos. Entre ellas encontramos el pago fraccionado y el pago contra reembolso a los 7 días de haber recibido el producto.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podemos encontrar en la tienda online de TusIdeas?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 imprenta online se encuentran todos los productos que pueden personalizar. La variedad de estos es muy extensa. Los servicios de merchandising, imagen de marca de empresa o promoción y organización de eventos son algunos de ellos.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Trabajan con empresas de gran importancia como Seur, Correos, PayPal, Cruz Roja o la Universidad Rey Juan Carlos. Todas ellas requieren sus servicios de elaboración de tarjetas de visitas, lonas publicitarias, cartas de restaurantes, lienzos de tela, expositores, flyers o carteles.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empresa no solamente lleva a cabo los trabajos que se le envían, busca implicarse en los proyectos de sus clientes y ofrece su apoyo en diseño gráfico. También se encarga de la maquetación y encuadernación de Trabajos de Fin de Grado o cualquier otro documento oficial.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resumen, TusIdeas es la imprenta online low cost con mejores precios y mayor facilidad del pago de estos. También cuentan con más de 10 años de experiencia y con una lista de clientes importantes muy extensa. En su página web se pueden soliticar presupuestos y realizar consultar con total facilidad. En Facebook y Twitter tienen una gran rapidez de respuesta. Contacta con TusIdeas y lleva a cabo tus proyectos.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Tus Ideas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Gran Vía 6, Madrid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https://www.notasdeprensa.es/la-mejor-opcion-de-entre-todas-las-imprentas-online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Imágen y sonido Madrid E-Commerce Premios Oficinas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