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máquina de coser, un instrumento totalmente necesario para las pasarelas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máquinas de coser, y la irrupción en el mercado de las máquinas de coser electrónicas, son un avance tecnológico sin precedentes en la historia de los textiles y que han aumentado la producción de prendas de calidad en las fábricas'' según Martina Ramirez, directora general de Imaquinasdecoser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máquinas de coser, siguen siendo uno de los instrumentos o electrodomésticos más utilizados por todo tipo de usuarios, ya que se encarga totalmente de la fabricación y producción de todo tipo de piezas de moda y prendas textiles, que las principales tiendas distribuidoras del mercado necesitan para seguir las tendencias vigentes en cada parte y lugar del mundo, así como en las pasarelas de moda mas importantes internacionalmente.</w:t>
            </w:r>
          </w:p>
          <w:p>
            <w:pPr>
              <w:ind w:left="-284" w:right="-427"/>
              <w:jc w:val="both"/>
              <w:rPr>
                <w:rFonts/>
                <w:color w:val="262626" w:themeColor="text1" w:themeTint="D9"/>
              </w:rPr>
            </w:pPr>
            <w:r>
              <w:t>Siempre que se habla de la máquina de coser, se asocia principalmente con el sector femenino, ya que desde siglos atrás, las mujeres han sido las que han comenzado con las labores manufactureras, desde los telares mecánicos hasta las máquinas de coser industriales actuales.</w:t>
            </w:r>
          </w:p>
          <w:p>
            <w:pPr>
              <w:ind w:left="-284" w:right="-427"/>
              <w:jc w:val="both"/>
              <w:rPr>
                <w:rFonts/>
                <w:color w:val="262626" w:themeColor="text1" w:themeTint="D9"/>
              </w:rPr>
            </w:pPr>
            <w:r>
              <w:t>En realidad, este tipo de electrodoméstico puede ser utilizado por ambos géneros sin ningún tipo de problema, ya que son realmente intuitivas y simples a la hora de realizar cualquier tipo de trabajo de confección.</w:t>
            </w:r>
          </w:p>
          <w:p>
            <w:pPr>
              <w:ind w:left="-284" w:right="-427"/>
              <w:jc w:val="both"/>
              <w:rPr>
                <w:rFonts/>
                <w:color w:val="262626" w:themeColor="text1" w:themeTint="D9"/>
              </w:rPr>
            </w:pPr>
            <w:r>
              <w:t>¿Qué son las máquinas de coser electrónicas y por qué son tan populares?En el mundo actual, son tendencia las máquinas de coser electrónicas, ya que son totalmente digitales, y memorizan un gran número de patrones, aparte de muchas otras funcionalidades, que hacen mejorar las labores costureras empleando todo tipo de recursos.</w:t>
            </w:r>
          </w:p>
          <w:p>
            <w:pPr>
              <w:ind w:left="-284" w:right="-427"/>
              <w:jc w:val="both"/>
              <w:rPr>
                <w:rFonts/>
                <w:color w:val="262626" w:themeColor="text1" w:themeTint="D9"/>
              </w:rPr>
            </w:pPr>
            <w:r>
              <w:t>Además, normalmente se necesita en cada hogar, una máquina de coser para realizar cualquier tipo de arreglo a las prendas que se visten, ya que, en cualquier momento se puede rasgar cualquier prenda de vestir y se tiene la necesidad de reconstruirla de inmediato.</w:t>
            </w:r>
          </w:p>
          <w:p>
            <w:pPr>
              <w:ind w:left="-284" w:right="-427"/>
              <w:jc w:val="both"/>
              <w:rPr>
                <w:rFonts/>
                <w:color w:val="262626" w:themeColor="text1" w:themeTint="D9"/>
              </w:rPr>
            </w:pPr>
            <w:r>
              <w:t>¿Se necesita experiencia avanzada para utilizar este tipo de máquinas de coser?Es cierto, que este tipo de electrodoméstico necesita algo de práctica para poder alcanzar un rendimiento óptimo en la reparación y fabricación de prendas de vestir, proliferando los negocios de arreglos en todo tipo de barrios, ya que la experiencia es un factor que normalmente en este tipo de dispositivo se echa en falta.</w:t>
            </w:r>
          </w:p>
          <w:p>
            <w:pPr>
              <w:ind w:left="-284" w:right="-427"/>
              <w:jc w:val="both"/>
              <w:rPr>
                <w:rFonts/>
                <w:color w:val="262626" w:themeColor="text1" w:themeTint="D9"/>
              </w:rPr>
            </w:pPr>
            <w:r>
              <w:t>En consecuencia, tanto la falta de experiencia cómo la necesidad de disponer de este tipo de máquinas para realizar todo tipo de piezas textiles, son elementos esenciales para conseguir hacer llegar al cliente a través de las mejores tiendas de mercado, las nuevas colecciones y campañas más relevantes del año.</w:t>
            </w:r>
          </w:p>
          <w:p>
            <w:pPr>
              <w:ind w:left="-284" w:right="-427"/>
              <w:jc w:val="both"/>
              <w:rPr>
                <w:rFonts/>
                <w:color w:val="262626" w:themeColor="text1" w:themeTint="D9"/>
              </w:rPr>
            </w:pPr>
            <w:r>
              <w:t>La máquina de coser sigue siendo totalmente necesaria, y la se seguirá utilizando durante muchos años en el futuro, ya que se trata de un elemento indispensable en el mundo la costura y de la que muchos usuarios viven hoy en día a través de negocios relacionados con esta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https://www.notasdeprensa.es/la-maquina-de-coser-un-instrumento-totalmente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Consumo Dispositivos móviles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