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Fundación Corell y la Universidad Antonio Nebrija firman un convenio de colaboración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Mediante este acuerdo, la Universidad Nebrija, la Fundación Nebrija y la Fundación Corell, colaborarán para el desarrollo de la "Cátedra Global Nebrija-Santander en Tecnologías para el Transporte Sostenible"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Corell y la Universidad Nebrija, junto con su Fundación, han firmado un convenio de colaboración para desarrollar la “Cátedra Global Nebrija-Santander en Tecnologías para el Transporte Sostenible”.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Cátedra integra en su radio de acción la posición de la Universidad en el mundo de la automoción y los objetivos de mejora del transporte de la Unión Europea. Los proyectos de investigación que nazcan amparados por esta Cátedra tienen el reto de fortalecer el tejido investigador a través de la realización de tesis doctorales, becas de proyectos fin de máster y de grado, equipamiento y software, publicaciones en congresos, conferencias y otras actividades científicas o de divulgación.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convenio, firmado por el Presidente del Patronato de la Fundación Corell, D. Miguel Ángel Ochoa y el Rector Magnífico, Excmo. Sr. D. Juan Cayón Peña y el Presidente de la Fundación Nebrija, D. Manuel A. Villa-Cellino Torre, tiene una vigencia de tres años y sus objetivos se concretan en diferentes acciones, como la elaboración de proyectos conjuntos para la formación de los futuros profesionales del sector del Transporte por Carretera y la Logística, organizando actividades divulgativas y formativas, cursos monográficos, conferencias y seminarios teóricos y prácticos.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se organizarán jornadas, cursos de especialización y actividades divulgativas para profesionales del sector del Transporte por Carretera y la Logística, que complementen su formación académica y faciliten el ejercicio práctico de su trabajo. Además, ambas entidades publicarán, de forma conjunta, libros u otras ediciones de contenido de interés para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Convenio implica la colaboración en proyectos conjuntos para el impulso y consecución de los fines sociales fundacionales de ambas entidades.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https://www.notasdeprensa.es/la-fundacion-corell-y-la-universidad-antonio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Logística Recursos humanos Universidades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