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entrena para el empleo a personas que han vivido un proceso de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 tratamiento oncológico son frecuentes los sentimientos de miedo, inseguridad y soledad, por lo que resulta fundamental acompañar a estas personas en su búsqueda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ha celebrado un speednetworking que ha conectado a 15 desempleados que han vivido un proceso de cáncer con responsables de Recursos Humanos de importantes empresas:, Sanitas, GMV, GSK, La Plataforma de la Construcción, Worldline, Grupo Onetec y Adecco. Esta acción se enmarca en el proyecto #EmpleoParaTodos, que tiene como objetivo favorecer la inclusión laboral de las personas que afrontan una enfermedad de este tipo.</w:t>
            </w:r>
          </w:p>
          <w:p>
            <w:pPr>
              <w:ind w:left="-284" w:right="-427"/>
              <w:jc w:val="both"/>
              <w:rPr>
                <w:rFonts/>
                <w:color w:val="262626" w:themeColor="text1" w:themeTint="D9"/>
              </w:rPr>
            </w:pPr>
            <w:r>
              <w:t>Entre los participantes, se ha contado con personas con circunstancias que incrementan el riesgo de exclusión social, como una edad superior a los 45 años, desempleo de larga duración o responsabilidades familiares no compartidas.</w:t>
            </w:r>
          </w:p>
          <w:p>
            <w:pPr>
              <w:ind w:left="-284" w:right="-427"/>
              <w:jc w:val="both"/>
              <w:rPr>
                <w:rFonts/>
                <w:color w:val="262626" w:themeColor="text1" w:themeTint="D9"/>
              </w:rPr>
            </w:pPr>
            <w:r>
              <w:t>Empleo y cáncerEl empleo puede convertirse en una fuente de motivación para las personas que están superando un proceso de cáncer, ya que les ayuda a reanudar su vida con normalidad.</w:t>
            </w:r>
          </w:p>
          <w:p>
            <w:pPr>
              <w:ind w:left="-284" w:right="-427"/>
              <w:jc w:val="both"/>
              <w:rPr>
                <w:rFonts/>
                <w:color w:val="262626" w:themeColor="text1" w:themeTint="D9"/>
              </w:rPr>
            </w:pPr>
            <w:r>
              <w:t>Sin embargo, tras un tratamiento oncológico son frecuentes los sentimientos de miedo, inseguridad y soledad, por lo que resulta fundamental acompañar a estas personas en su búsqueda de trabajo.</w:t>
            </w:r>
          </w:p>
          <w:p>
            <w:pPr>
              <w:ind w:left="-284" w:right="-427"/>
              <w:jc w:val="both"/>
              <w:rPr>
                <w:rFonts/>
                <w:color w:val="262626" w:themeColor="text1" w:themeTint="D9"/>
              </w:rPr>
            </w:pPr>
            <w:r>
              <w:t>Según Susana Vicente, consultora de la Fundación Adecco: "retomar la actividad laboral tras finalizar los tratamientos puede suponer todo un reto para el profesional, pero a la larga es positivo, en la medida en que refuerza la autoestima y evita la ansiedad, el estrés o la depresión. Además, no hay que olvidar que son personas que se han acostumbrado a convivir con el sacrificio y el esfuerzo, valores que se materializan en competitividad en el ámbito del empleo. Desafortunadamente, siguen imperando prejuicios sociales; prejuicios que se trasladan a las empresas en forma de reticencias a la hora de contratar, por miedo a bajas laborales o absentismo".</w:t>
            </w:r>
          </w:p>
          <w:p>
            <w:pPr>
              <w:ind w:left="-284" w:right="-427"/>
              <w:jc w:val="both"/>
              <w:rPr>
                <w:rFonts/>
                <w:color w:val="262626" w:themeColor="text1" w:themeTint="D9"/>
              </w:rPr>
            </w:pPr>
            <w:r>
              <w:t>Speednetworking: empoderamiento transversalLa modalidad del speednetworking ha adquirido una gran popularidad en el ámbito de la selección, en el que los procesos tienden a evolucionar, apostando por fórmulas como las entrevistas grupales, donde los candidatos han de tener la habilidad de “venderse” en unos pocos minutos.</w:t>
            </w:r>
          </w:p>
          <w:p>
            <w:pPr>
              <w:ind w:left="-284" w:right="-427"/>
              <w:jc w:val="both"/>
              <w:rPr>
                <w:rFonts/>
                <w:color w:val="262626" w:themeColor="text1" w:themeTint="D9"/>
              </w:rPr>
            </w:pPr>
            <w:r>
              <w:t>Así, los 15 participantes han tenido la oportunidad de entrevistarse, en 7 minutos y de forma secuencial, con responsables de Recursos Humanos de diferentes empresas, respondiendo a sus preguntas e incrementando su confianza para futuras entrevistas laborales. En el encuentro, los participantes han compartido su temor a comunicar su situación en las entrevistas de trabajo, por miedo al rechazo.</w:t>
            </w:r>
          </w:p>
          <w:p>
            <w:pPr>
              <w:ind w:left="-284" w:right="-427"/>
              <w:jc w:val="both"/>
              <w:rPr>
                <w:rFonts/>
                <w:color w:val="262626" w:themeColor="text1" w:themeTint="D9"/>
              </w:rPr>
            </w:pPr>
            <w:r>
              <w:t>Por su parte, los profesionales de Recursos Humanos han podido conocer más de cerca la situación de las personas que han vivido un proceso de cáncer, empatizando con ellas y asumiendo el compromiso de valorar a los candidatos únicamente por sus actitudes y aptitudes profesionales.</w:t>
            </w:r>
          </w:p>
          <w:p>
            <w:pPr>
              <w:ind w:left="-284" w:right="-427"/>
              <w:jc w:val="both"/>
              <w:rPr>
                <w:rFonts/>
                <w:color w:val="262626" w:themeColor="text1" w:themeTint="D9"/>
              </w:rPr>
            </w:pPr>
            <w:r>
              <w:t>De este modo, esta acción de speednewtorking ha dado una respuesta transversal a ambos retos; por un lado, empoderando a los desempleados con cáncer y, por otro, contribuyendo a reducir los prejuicios y creencias estereotipadas en el ámbito de los Recursos Humanos.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https://www.notasdeprensa.es/la-fundacion-adecco-entrena-para-el-empleo-a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