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21/09/2018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Fisioterapia contribuye a intentar mejorar la autonomía y calidad de vida de los pacientes con Alzheimer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motivo del Día Mundial del Alzheimer, que este año se celebra con el lema: ‘Alzheimer ConCiencia Social’ el CGCFE (Consejo General de Colegios de Fisioterapeutas de España) se une a las reivindicaciones de la CEAFA (Confederación Española de Alzheimer)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Hoy, día 21 de septiembre, se celebra el Día Mundial del Alzheimer y, por ello, el Consejo General de Colegios de Fisioterapeutas de España (CGCFE) se une a la Confederación Española de Familiares de Personas con Alzheimer y otras demencias (CEAFA), para difundir su lema: ‘Alzheimer ConCiencia Social’ y los objetivos de sensibilizar a la sociedad sobre esta enfermedad, cada vez más extendida, así como promover la prevención de la misma. Esta conmemoración fue instituida por la Organización Mundial de la Salud (OMS) y Alzheimer´s Disease Internacional (ADI), en 1994.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los datos difundidos por la CEAFA, actualmente más de 4,5 millones de personas en España están afectados por esta patología, entre los pacientes y los familiares que se encargan de su cuidado y sus consecuencias conllevan un importante impacto en el ámbito social y sanitario.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objetivos de la conmemoración de este año se centran en reivindicar un abordaje integral de la enfermedad, combatiendo sus efectos sociosanitarios y la observación de los derechos de las personas afectadas, incluyendo a sus cuidadores. Por otro lado, se quiere pedir un mayor compromiso con la ciencia, tanto biomédica, como social o sociosanitaria, como recurso para intentar combatir esta terrible enfermedad y las graves consecuencias que ocasionan en el entorno familiar la convivencia con un enfermo de estas características y con un alto grado de dependencia.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Fisioterapia tiene una enorme importancia para mejorar la autonomía y la calidad de vida de los pacientes. Por otro lado, los profesionales sanitarios de esta disciplina abordan aspectos tan importantes como la ayuda a los familiares de estos pacientes, para fomentar un manejo apropiado del enfermo y aliviarles en sus cuidados. Además, la Fisioterapia, con sus diversas técnicas, intenta retrasar el avance de la enfermedad y el deterioro físico y emocional que se produce, tanto en el enfermo, como en sus cuidadores.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fisioterapeuta, como profesional de la salud, debe formar parte de los equipos multidisciplinares sanitarios, para abordar los síntomas y consecuencias de esta enfermedad de una forma integral, dentro de un tratamiento transversal junto al resto de profesionales que forman la comunidad sanitaria que interviene en mejorar el día a día de estos enfermos.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Perlacia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915191005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https://www.notasdeprensa.es/la-fisioterapia-contribuye-a-intentar-mejorar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Sociedad Medicina alternativa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