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material deportivo Le Bronx Sport Equipment se expande en territorio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también continuará con el patrocinio de la mujer boxeadora profesional, entre otros eventos del sector, promoviendo así los valores que representan los deportes de contacto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material deportivo Le Bronx Sport Equipment amplía el catálogo de sus productos para todos los deportes individuales y colectivos y pronto realizará una inversión para abrir nuevas tiendas en territorio nacional. Además, todos los artículos están pensados para todo tipo de deportistas, pero sobretodo, están especializados en deportes de contacto.</w:t>
            </w:r>
          </w:p>
          <w:p>
            <w:pPr>
              <w:ind w:left="-284" w:right="-427"/>
              <w:jc w:val="both"/>
              <w:rPr>
                <w:rFonts/>
                <w:color w:val="262626" w:themeColor="text1" w:themeTint="D9"/>
              </w:rPr>
            </w:pPr>
            <w:r>
              <w:t>Por el momento, la tienda física se encuentra en Madrid (Calle Islas Cíes, nº 73 - local) pero la previsión es de expandirse por toda España. Además, y para poder cubrir todas las necesidades de sus clientes para la actividad deportiva, la marca también tiene disponible un catálogo online, donde se puede encontrar todo el material, y aseguran un estándar de calidad y precio para todos los públicos. En el caso del servicio de tienda online, la marca asegura una atención al cliente activa todo el día y durante todo el año.</w:t>
            </w:r>
          </w:p>
          <w:p>
            <w:pPr>
              <w:ind w:left="-284" w:right="-427"/>
              <w:jc w:val="both"/>
              <w:rPr>
                <w:rFonts/>
                <w:color w:val="262626" w:themeColor="text1" w:themeTint="D9"/>
              </w:rPr>
            </w:pPr>
            <w:r>
              <w:t>Por otro lado, Le Bronx Sport Equipment también está presente en el mercado internacional en más de tres países y lleva más de veinte años dedicada al sector deportivo, dando soporte en numerosos eventos y creando una marca apta para todos los bolsillos. Actualmente, patrocina los campeonatos de España, los mundiales júnior, el último campeonato femenino del mundo celebrado en Madrid y sigue comprometida con el patrocinio a la mujer en el boxeo.</w:t>
            </w:r>
          </w:p>
          <w:p>
            <w:pPr>
              <w:ind w:left="-284" w:right="-427"/>
              <w:jc w:val="both"/>
              <w:rPr>
                <w:rFonts/>
                <w:color w:val="262626" w:themeColor="text1" w:themeTint="D9"/>
              </w:rPr>
            </w:pPr>
            <w:r>
              <w:t>La marca está muy comprometida con la sociedad y con formar a nuevos expertos en el sector deportivo. Es por ello que cuenta con la posibilidad de obtener una formación como entrenador personal. Toda la información acerca de los cursos tanto online como presenciales se puede conocer en su página web.</w:t>
            </w:r>
          </w:p>
          <w:p>
            <w:pPr>
              <w:ind w:left="-284" w:right="-427"/>
              <w:jc w:val="both"/>
              <w:rPr>
                <w:rFonts/>
                <w:color w:val="262626" w:themeColor="text1" w:themeTint="D9"/>
              </w:rPr>
            </w:pPr>
            <w:r>
              <w:t>“Los valores corporativos de Le Bronx Sport Equipment, S.L. son: calidad, confianza, dinamismo y cercanía, estos fundamentan el desempeño y toda la actividad de la compañía”, afirman desde la marca.</w:t>
            </w:r>
          </w:p>
          <w:p>
            <w:pPr>
              <w:ind w:left="-284" w:right="-427"/>
              <w:jc w:val="both"/>
              <w:rPr>
                <w:rFonts/>
                <w:color w:val="262626" w:themeColor="text1" w:themeTint="D9"/>
              </w:rPr>
            </w:pPr>
            <w:r>
              <w:t>“En Le Bronx apostamos por la creación de valor económico y social a largo plazo para la compañía y para sus grupos de interés. Nuestra vocación de liderazgo se transmite a través de actuaciones que van más allá de los resultados económicos de la compañía, y que se estructuran en cuatro ejes de actuación. Impulsar la cultura y los valores que se transmiten a través del deporte”, sentencian.</w:t>
            </w:r>
          </w:p>
          <w:p>
            <w:pPr>
              <w:ind w:left="-284" w:right="-427"/>
              <w:jc w:val="both"/>
              <w:rPr>
                <w:rFonts/>
                <w:color w:val="262626" w:themeColor="text1" w:themeTint="D9"/>
              </w:rPr>
            </w:pPr>
            <w:r>
              <w:t>Así pues, trabajan de manera activa para concienciar a la sociedad sobre la importancia y los valores de los deportes de contacto y, por ello, solamente patrocinan deportistas que representen estos valores y que puedan ser tomados como referente para la sociedad.</w:t>
            </w:r>
          </w:p>
          <w:p>
            <w:pPr>
              <w:ind w:left="-284" w:right="-427"/>
              <w:jc w:val="both"/>
              <w:rPr>
                <w:rFonts/>
                <w:color w:val="262626" w:themeColor="text1" w:themeTint="D9"/>
              </w:rPr>
            </w:pPr>
            <w:r>
              <w:t>Acerca de Le Bronx Sport EquipmentLe Bronx Sport Equipment (El Bronx) tiene como objetivo ser la marca de mayor crecimiento rentable del mercado español, apoyado en el liderazgo y los valores que representan los deportes de contacto.</w:t>
            </w:r>
          </w:p>
          <w:p>
            <w:pPr>
              <w:ind w:left="-284" w:right="-427"/>
              <w:jc w:val="both"/>
              <w:rPr>
                <w:rFonts/>
                <w:color w:val="262626" w:themeColor="text1" w:themeTint="D9"/>
              </w:rPr>
            </w:pPr>
            <w:r>
              <w:t>ContactoLe Bronx Sport EquipmentC/ Islas Cies 73, local 28935 Madrid917311806WWW.BOXBRONX.ES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Bronx Sport Equipment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917311806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https://www.notasdeprensa.es/la-empresa-de-material-deportivo-le-bronx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E-Commerce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