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19/01/2017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Dirección de Industria, Energía e Innovación de Navarra destinará 8 millones de euros para proyectos relacionados con la investigación y el desarrollo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número de solicitudes que se presenten podrían hacer incrementar el importe destinado a este tipo de ayudas relacionadas con sectores estratégicos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Yolanda Blanco Rodríguez, directora general de Industria, Energía e Innovación ha firmado una Resolución por la que se aprueba la convocatoria de la subvención "Ayudas a centros tecnológicos y organismos de investigación y difusión de conocimientos para la realización de proyectos de I+D para el año 2017", por importe de ocho millones de euros, cuantía que se podrá incrementar en una cuantía adicional máxima de un millón de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plazo para la presentación de solicitudes finalizará el 17 de febrero de 2017, y las solicitudes deben presentarse obligatoriamente de manera telemática a través de la siguiente ficha de ayudas: http://www.navarra.es/home_es/Servicios/ficha/6686/Ayudas-a-centros-tecnologicos-y-organismos-de-investigacion-y-difusion-de-conocimientos-para-la-realizacion-de-proyectos-de-I-D-para-el-ano-2017.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finalidad de estas ayudas es impulsar la capacitación, consolidación, colaboración y coordinación de los centros tecnológicos y organismos de investigación y difusión de conocimientos radicados en Navarra. Los objetivos a alcanzar mediante las ayudas son los siguientes: favorecer la consolidación de los centros; potenciar la colaboración entre los diferentes centros que actúan en el ámbito de la investigación y la innovación; conseguir un mayor nivel de excelencia y especialización de los centros, y mejorar el servicio que los Centros prestan a las empresas.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Podrán ser beneficiarios de estas ayudas los centros tecnológicos y organismos de investigación y difusión de conocimientos radicados en Navarra y entidades coordinadoras.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Serán objeto de ayuda los siguientes proyectos de investigación fundamental, investigación industrial y de desarrollo experimental desarrollados por los centros: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Proyectos individuales: proyectos de capacitación desarrollados por un solo centro.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Proyectos colaborativos: proyectos en consorcio entre una entidad coordinadora y varios centros mediante una colaboración efectiva entre los mismos. Se considerará que existe una colaboración efectiva cuando ningún centro ejecuta más del 70% ni menos del 10% del proyecto.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Proyectos tractores: proyectos en consorcio entre una entidad coordinadora y uno o varios centros, con la presencia de una o varias entidades empresariales tractoras con el fin de guiar esa investigación de los Centros hacia líneas con alto potencial industrial y de llegada al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 serán objeto de ayuda las actividades desarrolladas por las entidades coordinadoras para cada uno de los proyectos colaborativos y los proyectos tractores recogidos en esta base.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proyectos deberán encuadrarse en uno o varios de los siguientes sectores estratégicos identificados en la Estrategia de Especialización Inteligente (RIS3) de Navarra: Automóvil y mecatrónica; Cadena alimentaria; Energías renovables y recursos; Salud; Turismo integral, e Industrias creativas y digitales.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Resolución se especifican los gastos subvencionables y sus condiciones, así como el periodo de ejecución e importe de la ayuda, así como la documentación exigida, el procedimiento de concesión y los criterios de evaluación.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web de Gobierno de Navarra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https://www.notasdeprensa.es/la-direccion-de-industria-energia-e-innovacion_1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Automovilismo Navarra Turismo E-Commerce Industria Automotriz Sector Energético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