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17/04/2018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Asociación de Ayuda Barcelona por Siria visita al campo de refugiados de Shatila (Beirut)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visita se realizó con el ánimo de comprobar que las ayudas realizadas se habían llevado a cabo eficientemente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pasado mes de marzo, O.N.G. “Barcelona por Siria” realizó una visita al campo de refugiados de Shatila.</w:t></w:r></w:p><w:p><w:pPr><w:ind w:left="-284" w:right="-427"/>	<w:jc w:val="both"/><w:rPr><w:rFonts/><w:color w:val="262626" w:themeColor="text1" w:themeTint="D9"/></w:rPr></w:pPr><w:r><w:t>El presidente de la asociación, Jordi Verdaguer Vila-Sivill, estuvo acompañado del colaborador en el Líbano, Sr. Majdel Korron y de la delegada de Médicos sin fronteras, la Sra. Luz Saavedra. Actualmente, en el campo de Shatila se acinan más de 24.000 personas. Muchos de ellos refugiados sirios.</w:t></w:r></w:p><w:p><w:pPr><w:ind w:left="-284" w:right="-427"/>	<w:jc w:val="both"/><w:rPr><w:rFonts/><w:color w:val="262626" w:themeColor="text1" w:themeTint="D9"/></w:rPr></w:pPr><w:r><w:t>La visita se realizó con el ánimo de comprobar que las cuotas y fondos recaudados en los sucesivos actos benéficos se habían destinado a los talleres de educación de los niños, y a la compra de los aparatos que mantienen la cadena de frío de las vacunas de sarampión, rubeola y polio.</w:t></w:r></w:p><w:p><w:pPr><w:ind w:left="-284" w:right="-427"/>	<w:jc w:val="both"/><w:rPr><w:rFonts/><w:color w:val="262626" w:themeColor="text1" w:themeTint="D9"/></w:rPr></w:pPr><w:r><w:t>Sobre la asociaciónDebido a la guerra de Siria, y al alud de refugiados; gente sin casa, trabajo, ni esperanza, un grupo de barceloneses, con fuertes vínculos con el pueblo sirio, ya sea por nacimiento, familiares o por haber vivido en dicho país. Se unieron esfuerzos para dar un futuro mejor a los emigrantes que vienen de estas tierras y ofrecerles asistencia. Entre las finalidades principales de la Asociación de Ayuda Barcelona por Siria destacan:</w:t></w:r></w:p><w:p><w:pPr><w:ind w:left="-284" w:right="-427"/>	<w:jc w:val="both"/><w:rPr><w:rFonts/><w:color w:val="262626" w:themeColor="text1" w:themeTint="D9"/></w:rPr></w:pPr><w:r><w:t>Ofrecer un servicio de mediadores para ayudar a poner soluciones a las diferencias idiomáticas.</w:t></w:r></w:p><w:p><w:pPr><w:ind w:left="-284" w:right="-427"/>	<w:jc w:val="both"/><w:rPr><w:rFonts/><w:color w:val="262626" w:themeColor="text1" w:themeTint="D9"/></w:rPr></w:pPr><w:r><w:t>Ofrecer un servicio de ayuda, apoyo cultural y escolar para niños.</w:t></w:r></w:p><w:p><w:pPr><w:ind w:left="-284" w:right="-427"/>	<w:jc w:val="both"/><w:rPr><w:rFonts/><w:color w:val="262626" w:themeColor="text1" w:themeTint="D9"/></w:rPr></w:pPr><w:r><w:t>Ofrecer un servicio de asesoramiento y reciclaje profesional para la gente en edad de trabajar.</w:t></w:r></w:p><w:p><w:pPr><w:ind w:left="-284" w:right="-427"/>	<w:jc w:val="both"/><w:rPr><w:rFonts/><w:color w:val="262626" w:themeColor="text1" w:themeTint="D9"/></w:rPr></w:pPr><w:r><w:t>Ofrecer un servicio de comedor gratuito para los refugiados.</w:t></w:r></w:p><w:p><w:pPr><w:ind w:left="-284" w:right="-427"/>	<w:jc w:val="both"/><w:rPr><w:rFonts/><w:color w:val="262626" w:themeColor="text1" w:themeTint="D9"/></w:rPr></w:pPr><w:r><w:t>Ofrecer un servicio de asistencia legal.</w:t></w:r></w:p><w:p><w:pPr><w:ind w:left="-284" w:right="-427"/>	<w:jc w:val="both"/><w:rPr><w:rFonts/><w:color w:val="262626" w:themeColor="text1" w:themeTint="D9"/></w:rPr></w:pPr><w:r><w:t>Ofrecer un servicio de inclusión social.</w:t></w:r></w:p><w:p><w:pPr><w:ind w:left="-284" w:right="-427"/>	<w:jc w:val="both"/><w:rPr><w:rFonts/><w:color w:val="262626" w:themeColor="text1" w:themeTint="D9"/></w:rPr></w:pPr><w:r><w:t>Ayudar a la población necesitada de Siria, evitando que tengan que venir a Europa.</w:t></w:r></w:p><w:p><w:pPr><w:ind w:left="-284" w:right="-427"/>	<w:jc w:val="both"/><w:rPr><w:rFonts/><w:color w:val="262626" w:themeColor="text1" w:themeTint="D9"/></w:rPr></w:pPr><w:r><w:t>Crear un servicio de ayudas para los niños de Siria buscando personas que apadrinen a los niños y les paguen los estudios y la manutención.</w:t></w:r></w:p><w:p><w:pPr><w:ind w:left="-284" w:right="-427"/>	<w:jc w:val="both"/><w:rPr><w:rFonts/><w:color w:val="262626" w:themeColor="text1" w:themeTint="D9"/></w:rPr></w:pPr><w:r><w:t>Facilitar la vuelta a los refugiados cuando se estabilice el conflicto.</w:t></w:r></w:p><w:p><w:pPr><w:ind w:left="-284" w:right="-427"/>	<w:jc w:val="both"/><w:rPr><w:rFonts/><w:color w:val="262626" w:themeColor="text1" w:themeTint="D9"/></w:rPr></w:pPr><w:r><w:t>Contribuir a las necesidades básicas de la población de Siria.</w:t></w:r></w:p><w:p><w:pPr><w:ind w:left="-284" w:right="-427"/>	<w:jc w:val="both"/><w:rPr><w:rFonts/><w:color w:val="262626" w:themeColor="text1" w:themeTint="D9"/></w:rPr></w:pPr><w:r><w:t>Más información de la Asociación de Ayuda Barcelona por Siria en http://www.barcelonaporsiria.com/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 Borque & Asociados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 Borque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931370334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https://www.notasdeprensa.es/la-asociacion-de-ayuda-barcelona-por-siria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Sociedad Solidaridad y cooperación Ocio para niños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