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María Vázquez, nuevo Secretario General de Universidades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José Ignacio Wert, ha presidido la toma de posesión del nuevo Secretario General de Universidades, Juan maría Vázquez, en un acto que ha tenido lugar en la sede del Ministerio.</w:t>
            </w:r>
          </w:p>
          <w:p>
            <w:pPr>
              <w:ind w:left="-284" w:right="-427"/>
              <w:jc w:val="both"/>
              <w:rPr>
                <w:rFonts/>
                <w:color w:val="262626" w:themeColor="text1" w:themeTint="D9"/>
              </w:rPr>
            </w:pPr>
            <w:r>
              <w:t>	Juan María Vázquez, nacido en 1964 en Águilas (Murcia), casado y con dos hijos, es Doctor en Veterinaria y Catedrático de Medicina y Cirugía Animal en la Universidad de Murcia.</w:t>
            </w:r>
          </w:p>
          <w:p>
            <w:pPr>
              <w:ind w:left="-284" w:right="-427"/>
              <w:jc w:val="both"/>
              <w:rPr>
                <w:rFonts/>
                <w:color w:val="262626" w:themeColor="text1" w:themeTint="D9"/>
              </w:rPr>
            </w:pPr>
            <w:r>
              <w:t>	Ha participado en unos treinta proyectos y contratos de investigación, y es autor de numerosas publicaciones internacionales en revistas de su especialidad, así como de dos familias de patentes. Ha sido Vicerrector de investigación de la Universidad de Murcia, Coordinador General del proyecto Campus Mare Nostrum 37/38 y Secretario Ejecutivo de la Sectorial I+D de la Conferencia de Rectores de Universidades Españolas (CRUE). Entre 2012 y 2014 fue Director General de Investigación, Científica y Técnica en la Secretaría del Estado de Investigación, Desarrollo e Innovación, del Ministerio de Economía y Competitividad participando, entre otras, en la elaboración de la Estrategia Española de Ciencia, Tecnología y de Innovación y la posición española en el programa Horizonte 2020.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https://www.notasdeprensa.es/juan-maria-vazquez-nuevo-secretario-general-de_1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