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Jansen Display lanza su nueva web con descuentos de hasta el 70%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fabricación de soportes publicitarios y de comunicación para negocios e instituciones celebra la actualización de su sitio web con descuentos excepcionales para productos seleccionados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JANSEN DISPLAY ®, empresa líder europea en soportes de comunicación para comercios e instituciones, ha lanzado su nueva web. Aprovechando esta ocasión, Jansen Display ha decidido ofrecer descuentos de hasta el 70% en una gran variedad de productos.</w:t>
            </w:r>
          </w:p>
          <w:p>
            <w:pPr>
              <w:ind w:left="-284" w:right="-427"/>
              <w:jc w:val="both"/>
              <w:rPr>
                <w:rFonts/>
                <w:color w:val="262626" w:themeColor="text1" w:themeTint="D9"/>
              </w:rPr>
            </w:pPr>
            <w:r>
              <w:t>Como afirma Michal Havel, director de marketing, Jansen Display ha decidido aprovechar la ocasión “para complacer a nuestros clientes con un evento inesperado” ofreciendo grandes rebajas en sus productos. Según Havel, la intención de Jansen ha sido “crear una oferta de productos atractivos, incluyendo diferentes categorías así como algunos productos con gran demanda y productos premium.”</w:t>
            </w:r>
          </w:p>
          <w:p>
            <w:pPr>
              <w:ind w:left="-284" w:right="-427"/>
              <w:jc w:val="both"/>
              <w:rPr>
                <w:rFonts/>
                <w:color w:val="262626" w:themeColor="text1" w:themeTint="D9"/>
              </w:rPr>
            </w:pPr>
            <w:r>
              <w:t>Entre los productos en oferta se encuentran soportes y vitrinas informativas de todo tipo, así como atriles portamenú y paneles publicitarios e iluminados de varios formatos. Con esta selección, Jansen Display busca que el mayor grupo de clientes posible pueda beneficiarse de sus ofertas.</w:t>
            </w:r>
          </w:p>
          <w:p>
            <w:pPr>
              <w:ind w:left="-284" w:right="-427"/>
              <w:jc w:val="both"/>
              <w:rPr>
                <w:rFonts/>
                <w:color w:val="262626" w:themeColor="text1" w:themeTint="D9"/>
              </w:rPr>
            </w:pPr>
            <w:r>
              <w:t>Selección de productos visual y protagonismo creciente de productos iluminadosJansen Display es consciente de que comprender las diferencias entre varios productos similares constituye una de las mayores dificultades con la que se encuentran los usuarios. Por ese motivo, en la nueva versión de su web ha introducido una gran cantidad de ayudas y selectores que permiten visualizar fácilmente las opciones disponibles.</w:t>
            </w:r>
          </w:p>
          <w:p>
            <w:pPr>
              <w:ind w:left="-284" w:right="-427"/>
              <w:jc w:val="both"/>
              <w:rPr>
                <w:rFonts/>
                <w:color w:val="262626" w:themeColor="text1" w:themeTint="D9"/>
              </w:rPr>
            </w:pPr>
            <w:r>
              <w:t>Junto con la llegada de la nueva web, Jansen Display ha lanzado toda una gama de productos nuevos. Entre ellos destacan un gran número de soportes iluminados orientada a cubrir la creciente demanda de marcos, vitrinas y paneles iluminados. Este tipo de productos está ganando en popularidad gracias a la capacidad de la tecnología LED para garantizar una óptima visibilidad de todo tipos de comunicaciones y mensajes publicitarios a un coste muy 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Dominguez</w:t>
      </w:r>
    </w:p>
    <w:p w:rsidR="00C31F72" w:rsidRDefault="00C31F72" w:rsidP="00AB63FE">
      <w:pPr>
        <w:pStyle w:val="Sinespaciado"/>
        <w:spacing w:line="276" w:lineRule="auto"/>
        <w:ind w:left="-284"/>
        <w:rPr>
          <w:rFonts w:ascii="Arial" w:hAnsi="Arial" w:cs="Arial"/>
        </w:rPr>
      </w:pPr>
      <w:r>
        <w:rPr>
          <w:rFonts w:ascii="Arial" w:hAnsi="Arial" w:cs="Arial"/>
        </w:rPr>
        <w:t>Rble. Marketing y comunicación online</w:t>
      </w:r>
    </w:p>
    <w:p w:rsidR="00AB63FE" w:rsidRDefault="00C31F72" w:rsidP="00AB63FE">
      <w:pPr>
        <w:pStyle w:val="Sinespaciado"/>
        <w:spacing w:line="276" w:lineRule="auto"/>
        <w:ind w:left="-284"/>
        <w:rPr>
          <w:rFonts w:ascii="Arial" w:hAnsi="Arial" w:cs="Arial"/>
        </w:rPr>
      </w:pPr>
      <w:r>
        <w:rPr>
          <w:rFonts w:ascii="Arial" w:hAnsi="Arial" w:cs="Arial"/>
        </w:rPr>
        <w:t>+34934122563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https://www.notasdeprensa.es/jansen-display-lanza-su-nueva-web-con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