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iSalud y Credimarket: Colaboración entre comparadores especializados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usuarios de Credimarket dispondrán del asesoramiento especializado el equipo de iSalud para elegir su seguro de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comparadores líderes en su sector en España, iSalud.com, especializado en seguros médicos, y Credimarket, en productos financieros para particulares, han llegado a un acuerdo de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él, los usuarios de Credimarket interesados en contratar un seguro médico podrán beneficiarse de la experiencia de iSalud.com en el sector de la salud. Y durante el proceso de suscripción contarán con el apoyo de sus asesores personales, que les ayudarán a elegir el que más se adecúe a sus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Búsqueda de sinergias entre comparadores especializadosEsta colaboración es un ejemplo de cómo dos comparadores especializados en sus respectivos sectores, pueden encontrar sinergias y trabajar juntos para beneficiar a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acuerdo, los usuarios de Credimarket tendrán acceso a un nuevo producto, los seguros médicos, con el valor añadido de disponer del asesoramiento del equipo de iSalud, que les acompañarán durante todo el proceso de selección y contratación del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de iSalud.com, Albert Castells, ha declarado al respecto que está “convencido de que existen sinergias por explorar entre los dos comparadores, cada uno operando en un mercado distinto y ofreciendo productos complementarios”.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Sergio Fernández, General Manager de Credimarket, ha afirmado que gracias a esta colaboración “podremos ofrecer a nuestros usuarios un servicio más, ayudarles a tener una experiencia más completa. En CrediMarket somos expertos en productos financieros y nuestra prioridad es ayudar a nuestros clientes en su economía familiar. Por eso, creemos que gracias a esta colaboración con iSalud ofreceremos un servicio de valor añadido a nuestros clientes, al ayudarles a encontrar seguros de salud que se adapten mejor a sus necesidades”.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iSalud.comiSalud.com es el comparador de seguros médicos líder de España que trabaja con las principales compañías aseguradoras.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Nacida en 2010, iSalud.com ha tenido un crecimiento constante durante ocho años gracias a su propuesta de valor: ser responsable de todo el proceso con el cliente dentro de un entorno 100% digital y ofrecer ventajas exclusivas, como un chat médico 24/7, descuentos en farmacias y planes de prevención de salud,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iSalud.com tiene una cartera compuesta por más de 120.000 asegurados. Además, en 2018, la compañía tuvo más de 15 millones de visitantes únicos a la web y logró una facturación de 65 millones de euros en primas. Colabora con las principales aseguradoras del país: Adelas, Sanitas, Asisa, Dkv, Mapfre, Axa, Aaser, Fiatc, Asefa.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CredimarketCrediMarket es un comparador online de productos financieros para particulares. Proporciona información sobre los préstamos, hipotecas, tarjetas, cuentas y depósitos que se pueden contratar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equipo de asesores ayuda gratuitamente a los usuarios a elegir y contratar el producto financiero más adecuado en función de las necesidades y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10 años de experiencia, CrediMarket forma parte de la multinacional Bauer Media Group.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Bernat Pujol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646121089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https://www.notasdeprensa.es/isalud-y-credimarket-colaboracion-entre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