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13/03/2019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Intercomunicadores de moto, ventajas de adquirir uno según Navarro Hermanos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haber dejado atrás la incertidumbre de la legalidad o no del uso de estos aparatos de comunicación, todo son ventajas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intercomunicadores de moto se ha asentado en nuestro territorio. En los últimos años ha habido mucha jurisprudencia a favor del uso de estos aparatos, lo que ha provocado que se haya eliminado el único inconveniente que tenía el uso del intercomunicador de moto.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intercomunicadores para el uso en vehículos de dos ruedas, tienen como características principales, que hacen uso de la tecnología Bluetooth y que estos van acoplados al casco. Esto es importante, ya que es la única forma de que dicho aparato, el intercomunicador, sea a efectos oficiales, legal. El intercomunicador bluetooth no debe de ir acoplado en la oreja del conductor, sino en el casco.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elegir el mejor interfono de moto se han de cumplir una serie de características: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La homologación de este.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Uso de tecnología Bluetooth, nada de cables.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Buena autonomía, que dure todo el desplazamiento.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Integración adecuada al tipo de casco de motorista que se lleva puesto.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Varias conexiones, que se pueda conversar con el acompañante y demás motoristas si se viaja en grupo, sin distracciones.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Buen alcance de la conexión de un intercomunicador a otro.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Conexión con teléfonos móviles para realizar y recibir llamadas, con navegadores de GPS para el recibimiento de instrucciones de audio y reproductores de música para escuchar la música almacenada.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Poder dar ordenes a través de comandos de voz, muy útil por ejemplo para la realización de llamadas de teléfono.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Componentes de calidad, que aguante la suciedad y el agua.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par de productos de referencia serían estos: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Interphone Tour Doble, de Celullar Line, que permite la integración con hasta 4 motoristas en un radio de 1,5km, y se puede conectar a los teléfonos móviles, los reproductores de música y a los navegadores de GPS.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Intercomunicador Shape Link Doble, que permite la comunicación de dos personas a una distancia de hasta 300 metros. Tiene una autonomía de 15 horas y permite la conexión con móviles, reproductores de música y navegadores de GPS.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C/La Orotava,4 - Pol. San Luis, 29006, Málaga Teléfonos: 952 33 74 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nh@navarrohermanos.com Web: https://navarrohermanos.es/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Jaouad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https://www.notasdeprensa.es/intercomunicadores-de-moto-ventajas-de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Motociclismo Andalucia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