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IMC Toys presenta a las muñecas Cyborg Rocks, las cantantes del futuro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youtuber Elashow ha amadrinado la puesta de largo de las cinco cantantes interactivas. Son el juguete estrella de estas Navidades y llegan para arrasar con su música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IMC ha presentado a las nuevas Cyborg Rocks, cinco muñecas interactivas que cantan de forma individual y son capaces de sincronizar sus voces para cantar al unísono en grupo. Roxette, Nova, Angelika, Electra y Cratia forman parte del grupo musical del futuro, cada una con su estilo y su canción individual; todas comparten el sueño de triunfar en el escenario. Una pasión común con la youtuber Elashow, quien apadrinó su lanzamiento.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explica Olga Comes, portavoz de la marca: “Las Cyborg Rocks aúnan la tecnología interactiva más puntera con el ritmo y la musicalidad de canciones que están teniendo gran aceptación entre el público. Queremos contagiar esa pasión a las pequeñas consumidoras, proyectando valores de unión y pasión por ámbitos tan importantes en la vida como la música”.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muñeca para cada personalidadRoxette, Nova, Angelika, Electra y Cratia forman las Cyborg Rocks, el grupo de música más marchoso del momento. Cada una tiene su estilo de música y su canción individual, además de una personalidad única y diferente. Roxette es la muñeca más dulce y coqueta, Nova es alocada e inocente, Angelika es atrevida y valiente, Electra es segura y directa y Cratia es impulsiva y emocionante. Son diferentes y tienen su propio estilo y juntas cantan su canción grupal, sincronizándose los estribillos y los versos.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Cyborg Rocks cuentan con una app para descubrir contenido exclusivo y conocer e interactuar con la muñeca. También se puede cantar en modo Karaoke las canciones del grupo o ver un concierto en realidad aumentada; sintiendo los valores de la música de una forma cercana e interactiva.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IMC ToysIMC Toys es una empresa fabricante de juguetes con sede en Terrassa (Barcelona). Su centro logístico de más de 12.000 m2 almacena y garantiza la distribución tanto a nivel nacional como internacional. Su visión internacional, consolidada con la apertura de oficinas en Hong Kong en el 2001, año en que pasó de distribuidora a fabricante, ha garantizado el éxito del desarrollo y de la fabricación de nuevos productos, asegurando un control de calidad permanente. Las exportaciones representan actualmente un 75% de las ventas totales de la compañía.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comunicación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934342050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https://www.notasdeprensa.es/imc-toys-presenta-a-las-munecas-cyborg-rocks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Juegos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