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Watson ayuda a elegir los regalos de estas Navidades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- 19 nov 2015:  IBM (NYSE: IBM) ha presentado una nueva aplicación que utiliza las capacidades cognitivas de IBM Watson para mostrar a los consumidores cuáles son las principales tendencias de compra y predecir los regalos que serán más populares en la próxima campaña navideña. La aplicación, denominada IBM Watson Trend, ya está disponible de forma gratuita en la Apple Store.</w:t>
            </w:r>
          </w:p>
          <w:p>
            <w:pPr>
              <w:ind w:left="-284" w:right="-427"/>
              <w:jc w:val="both"/>
              <w:rPr>
                <w:rFonts/>
                <w:color w:val="262626" w:themeColor="text1" w:themeTint="D9"/>
              </w:rPr>
            </w:pPr>
            <w:r>
              <w:t>	La nueva aplicación analiza decenas de millones de conversaciones online en más de 10.000 fuentes, sobre todo en medios sociales, blogs, foros, comentarios o calificaciones. A diferencia de otras aplicaciones que ofrecen una clasificación estática de los productos más de moda, IBM Watson Trend muestra la opinión real de los consumidores respecto a los artículos que han comprado o están pensando comprar.</w:t>
            </w:r>
          </w:p>
          <w:p>
            <w:pPr>
              <w:ind w:left="-284" w:right="-427"/>
              <w:jc w:val="both"/>
              <w:rPr>
                <w:rFonts/>
                <w:color w:val="262626" w:themeColor="text1" w:themeTint="D9"/>
              </w:rPr>
            </w:pPr>
            <w:r>
              <w:t>	Al utilizar el motor de reconocimiento de lenguaje natural y la capacidad de aprendizaje de Watson, la aplicación analiza el sentir de los consumidores e identifica patrones y tendencias que revelan la razón por la que se compran ciertos productos o marcas. Además, utiliza tecnologías de análisis predictivo para prever si una tendencia particular es una moda pasajera o el artículo seguirá siendo muy solicitado a lo largo del tiempo. IBM Watson Trend accede a la información, interpreta el contenido y lo agrupa en tendencias diferenciadas: contenido, contexto y sentir de las conversaciones. Cada una de ellas obtiene una calificación diaria, entre 0 y 100, en función de su impacto (el tamaño de la conversación que protagonizan) y fuerza (el ritmo al que crece la conversación).</w:t>
            </w:r>
          </w:p>
          <w:p>
            <w:pPr>
              <w:ind w:left="-284" w:right="-427"/>
              <w:jc w:val="both"/>
              <w:rPr>
                <w:rFonts/>
                <w:color w:val="262626" w:themeColor="text1" w:themeTint="D9"/>
              </w:rPr>
            </w:pPr>
            <w:r>
              <w:t>	Los usuarios de la aplicación pueden ver cuáles son los 100 productos más de moda en tres categorías principales: electrónica de consumo, juguetes y salud/fitness. A día de hoy, 19 de noviembre, entre las principales tendencias se incluyen las siguientes:</w:t>
            </w:r>
          </w:p>
          <w:p>
            <w:pPr>
              <w:ind w:left="-284" w:right="-427"/>
              <w:jc w:val="both"/>
              <w:rPr>
                <w:rFonts/>
                <w:color w:val="262626" w:themeColor="text1" w:themeTint="D9"/>
              </w:rPr>
            </w:pPr>
            <w:r>
              <w:t>	• El auge de Lego. La nueva película de Star Wars: El despertar de la Fuerza, ayudará a convertir los juegos Lego en uno de los productos estrella de las Navidades de 2015. IBM Watson predice que los tres “sets” que más se venderán son los de Star Wars (incluyendo el nuevo del Halcón Milenario), Lego City y Friends. Por ello, los consumidores deberán aprovechar las ofertas del Black Friday y adelantar sus compras. Más allá de las conversaciones sobre la inminente escasez de productos, IBM Watson afirma también que tanto los adultos como los niños están encantados con la nueva línea de Star Wars, mientras que otros productos como Lego City se están vendiendo bien entre niños y niñas, lo que refuerza la creciente tendencia de juguetes no sexistas. </w:t>
            </w:r>
          </w:p>
          <w:p>
            <w:pPr>
              <w:ind w:left="-284" w:right="-427"/>
              <w:jc w:val="both"/>
              <w:rPr>
                <w:rFonts/>
                <w:color w:val="262626" w:themeColor="text1" w:themeTint="D9"/>
              </w:rPr>
            </w:pPr>
            <w:r>
              <w:t>	• Usuarios de smartphones que buscan cámaras digitales. Aquellos a los que les gusta hacer fotos con su smartphone, están pensando actualizar su equipo y adquirir una cámara independiente, que ofrezca más funciones y una calidad de imagen superior. IBM Watson identificó la cámara Nikon D-SLR como la opción número uno para aquellos aficionados a la fotografía que quieren mejorar sus equipos. Por otra parte, los fotógrafos profesionales también buscan actualizar sus equipos y se están fijando sobre todo en la cámara Sony Alpha 7RII de 42 megapíxeles, sin espejo, que les permite grabar vídeo Ultra HD 4K.</w:t>
            </w:r>
          </w:p>
          <w:p>
            <w:pPr>
              <w:ind w:left="-284" w:right="-427"/>
              <w:jc w:val="both"/>
              <w:rPr>
                <w:rFonts/>
                <w:color w:val="262626" w:themeColor="text1" w:themeTint="D9"/>
              </w:rPr>
            </w:pPr>
            <w:r>
              <w:t>	• Zapatillas deportivas para correr que ayudan a prevenir lesiones. IBM Watson señala que los consumidores están acudiendo en masa a las marcas que ofrecen zapatillas del denominado “natural running”, es decir aquellas que ayudan a prevenir lesiones. En el caso concreto de los compradores de productos Nike, ellos tienden a valorar también el color y el diseño del producto, así como su versatilidad como calzado deportivo y “casual”. Según IBM Watson, los modelos de los que más se habla son Nike Free, las Air Max y Flyknit Racing. La conversación sobre las zapatillas Nike para correr es dos veces más frecuente entre las mujeres que entre los hombres.</w:t>
            </w:r>
          </w:p>
          <w:p>
            <w:pPr>
              <w:ind w:left="-284" w:right="-427"/>
              <w:jc w:val="both"/>
              <w:rPr>
                <w:rFonts/>
                <w:color w:val="262626" w:themeColor="text1" w:themeTint="D9"/>
              </w:rPr>
            </w:pPr>
            <w:r>
              <w:t>	• Los juguetes tradicionales vuelven a la escuela. Para IBM Watson, la nueva muñeca “conectada” de Mattel, Hello Barbie, es uno de los regalos más solicitados por los niños a sus padres. La muñeca ofrece una "experiencia de juego atractivo y singular" al permitir que los niños mantengan una conversación con ella. Los padres mencionan sobre todo la funcionalidad que incorpora para el control parental de las conversaciones. Otro juguete que integra educación y entretenimiento y está también para IBM Watson entre los más solicitados, es el nuevo juego de aprendizaje de la Patrulla Canina (PAW Patrol Imagicard) para tabletas LeapFrog.</w:t>
            </w:r>
          </w:p>
          <w:p>
            <w:pPr>
              <w:ind w:left="-284" w:right="-427"/>
              <w:jc w:val="both"/>
              <w:rPr>
                <w:rFonts/>
                <w:color w:val="262626" w:themeColor="text1" w:themeTint="D9"/>
              </w:rPr>
            </w:pPr>
            <w:r>
              <w:t>	Según se vaya utilizando la aplicación IBM Watson Trend para identificar qué productos son los más populares y por qué, IBM también informará sobre cómo se compran estos regalos. Con la proximidad de las vacaciones, la Compañía predice que, por primera vez, más consumidores optarán por buscar las mejores compras a través de sus dispositivos móviles. </w:t>
            </w:r>
          </w:p>
          <w:p>
            <w:pPr>
              <w:ind w:left="-284" w:right="-427"/>
              <w:jc w:val="both"/>
              <w:rPr>
                <w:rFonts/>
                <w:color w:val="262626" w:themeColor="text1" w:themeTint="D9"/>
              </w:rPr>
            </w:pPr>
            <w:r>
              <w:t>	IBM Watson Trend hace uso de distintas APIs de la plataforma de desarrollo de Watson como Sentiment Analysis, Keyword Extraction, Concept Tagging y Taxonomy Classification. La aplicación seguirá evolucionando y se irán incorporando nuevas funcionalidades, como datos geográficos y de idioma, así como un cada vez mayor nivel de personalización que responda a las preferencias e intereses individuales de cada consumidor.</w:t>
            </w:r>
          </w:p>
          <w:p>
            <w:pPr>
              <w:ind w:left="-284" w:right="-427"/>
              <w:jc w:val="both"/>
              <w:rPr>
                <w:rFonts/>
                <w:color w:val="262626" w:themeColor="text1" w:themeTint="D9"/>
              </w:rPr>
            </w:pPr>
            <w:r>
              <w:t>	IBM continúa retando los límites de IBM Watson. El sistema original de Watson estaba basado en una API QA de lenguaje natural y en la actualidad la plataforma cuenta con más de 30 API alimentadas por más de 50 tecnologías que proporcionan funcionalidades de lenguaje, habla, visión y datos. Al compartir estas capacidades a través del entorno de desarrollo abierto Watson Developer Cloud, la comunidad de emprendedores, startups y empresas establecidas pueden comercializar sus propios productos y servicios cognitivos para transformar sus diferentes industrias y disciplinas. Para descargar la aplicación visita la web www.ibmwatsontrend.com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https://www.notasdeprensa.es/ibm-watson-ayuda-a-elegir-los-regalos-de-estas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