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45221/Esquivias el 25/01/2013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IberStand ha realizado en 2012 más de 300 montajes de stands, IBERHall y casetas ganando la confianza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confianza que nuestros clientes han depositado en nosotros, hemos realizado más de 300 montajes de stands en pabellones cubiertos para ferias y congresos, pabellones modulares IBERHall y casetas para ferias del Libro, Artesanía, Mercadillos y para otros tipos de eventos.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IberStand no sólo nos limitamos a realizar los montajes que nos confían nuestros clientes, sino que disponemos de todo un proceso de Atención y Asesoramiento donde ofrecemos a nuestros clientes recomendaciones para sacarle mayor partido a las ferias. Conforme a esto, el gran desafío para IberStand  es tratar de llegar a la excelencia, en bien de lograr clientes cada vez más satisfechos de nuestros servicios y gestión. Gracias a la confianza que nuestros clientes han depositado en nosotros, hemos realizado más de 300 montajes de stands en pabellones cubiertos para ferias y congresos, pabellones modulares IBERHall y casetas para ferias del Libro, Artesanía, Mercadillos y para otros tipos de eventos.	Consideramos que este es el mejor argumento para confirmar nuestro compromiso con la calidad y la seguridad, demostrando que somos una empresa especializada en diseño, fabricación, montaje y decoración de stands (de diseño, modulares o de exteriores), Salones y Pabellones versátiles de grandes dimensiones – IBERHall y estructuras móviles.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dragos adam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902732359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https://www.notasdeprensa.es/iberstand-ha-realizado-en-2012-mas-de-300-montajes-de-stands-iberhall-y-casetas-ganando-la-confianza-de-sus-clientes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