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Iberia y Amadeus renuevan su alianza con UNICEF con la iniciativa 100€ niños vacunados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2013, el acuerdo ha permitido conseguir 500.000 euros a través de las 87.000 donaciones que han realizado los clientes de Iberia. Esta iniciativa demuestra que es posible financiar de forma sostenible grandes proyectos sociales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Alianza con Iberia y Amadeus, una plataforma de microdonaciones que salva vidas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“En UNICEF estamos orgullosos de esta alianza, de la generosidad de los clientes de Iberia y del éxito de los resultados, que durante dos años ha contribuido a mejorar la vida de miles de niños en países como Chad, permitiendo por ejemplo cinco campañas de vacunación que han llegado a millones de niños que no habían accedido a la inmunización”, dijo Carmelo Angulo, presidente de UNICEF Comité Español, en la firma del acuerdo.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 solo click, y gracias a la pla­ta­forma de micro donaciones desa­rro­llada por Amadeus, los clientes de Iberia que adquieran un bi­llete de avión en su página web, pueden rea­lizar un do­na­tivo de entre 3 y 20 eu­ros que se destinan a vacunas esenciales para proteger a los niños de enfermedades mortales.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"Esta plataforma de microdonaciones es un ejemplo del potencial transformador que ofrece el uso de la tecnología para el sector de los viajes para respaldar proyectos y causas sociales”, explicó Luis Maroto, consejero delegado de Amadeus IT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campaña especial para El Día Universal del Niño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Coincidiendo con el Día Universal del Niño, el pasado 20 de noviembre, Iberia puso en marcha una campaña en la que animaba a sus clientes a donar a favor de UNICEF y se comprometía a devolverles el importe de la donación a través de bonos descuento. Todo a través de la plataforma diseñada por Amadeus para ello. En los tres primeros días de esta iniciativa, las donaciones aumentaron un 35%.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“Nuestros clientes han demostrado un gran grado de generosidad y compromiso con los proyectos de UNICEF. En Iberia estamos encantados de contribuir a que miles de niños de los países con más dificultades tengan una oportunidad de crecer sanos", dijo Luis Gallego, presidente y consejero delegado de Iberia.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https://www.notasdeprensa.es/iberia-y-amadeus-renuevan-su-alianza-con_1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Infantil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