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05/10/2018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Congreso internacional de creadores de contenidos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Content Creators Congress es un congreso dedicado a los creadores de contenidos enfocado al marketing. En el marco del congreso se van a tratar temas de pare técnica, para que los contenidos sean potentes y por otra parte se abordará el marketing de influencers. El objetivo principal de este congreso de creadores de contenidos es enseñar como en el marketing de contenidos de hoy en día antes de vender hay que crear una comunidad, y para eso hay que generar contenidos de calidad y tener tráfico a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Content Creators Congress?Es el primer congreso del mundo dedicado a la creación de contenidos online. Se ha visto como en la última década ha crecido el número de personas que comparte contenido en online, YouTubes, blogueros etc. Se trata de una generación que ha decidido hacer de compartir contenidos su profesión.</w:t>
            </w:r>
          </w:p>
          <w:p>
            <w:pPr>
              <w:ind w:left="-284" w:right="-427"/>
              <w:jc w:val="both"/>
              <w:rPr>
                <w:rFonts/>
                <w:color w:val="262626" w:themeColor="text1" w:themeTint="D9"/>
              </w:rPr>
            </w:pPr>
            <w:r>
              <w:t>Hoy en día si se va a pelar una granada, se busca un vídeo tutorial en YouTube, si se quieren ver las tendencias de moda, se va a un blog, si se quieren ver recetas, se buscan en Pinterest o blog.</w:t>
            </w:r>
          </w:p>
          <w:p>
            <w:pPr>
              <w:ind w:left="-284" w:right="-427"/>
              <w:jc w:val="both"/>
              <w:rPr>
                <w:rFonts/>
                <w:color w:val="262626" w:themeColor="text1" w:themeTint="D9"/>
              </w:rPr>
            </w:pPr>
            <w:r>
              <w:t>Se está en el mundo de los contenidos y de la generación de compartir.</w:t>
            </w:r>
          </w:p>
          <w:p>
            <w:pPr>
              <w:ind w:left="-284" w:right="-427"/>
              <w:jc w:val="both"/>
              <w:rPr>
                <w:rFonts/>
                <w:color w:val="262626" w:themeColor="text1" w:themeTint="D9"/>
              </w:rPr>
            </w:pPr>
            <w:r>
              <w:t>El Content Creators Congress pretende reunir entorno a un evento a todas las personas alrededor del mundo que quieren aprender con talleres o escuchar a referentes en creación de contenidos</w:t>
            </w:r>
          </w:p>
          <w:p>
            <w:pPr>
              <w:ind w:left="-284" w:right="-427"/>
              <w:jc w:val="both"/>
              <w:rPr>
                <w:rFonts/>
                <w:color w:val="262626" w:themeColor="text1" w:themeTint="D9"/>
              </w:rPr>
            </w:pPr>
            <w:r>
              <w:t>El creador de contenidos es una nueva profesión que está generando millones de contenidos de calidad alrededor del mundo.</w:t>
            </w:r>
          </w:p>
          <w:p>
            <w:pPr>
              <w:ind w:left="-284" w:right="-427"/>
              <w:jc w:val="both"/>
              <w:rPr>
                <w:rFonts/>
                <w:color w:val="262626" w:themeColor="text1" w:themeTint="D9"/>
              </w:rPr>
            </w:pPr>
            <w:r>
              <w:t>¿Cuándo es el Content Creators Congress?El 18 y 19 de octubre en Burgos.</w:t>
            </w:r>
          </w:p>
          <w:p>
            <w:pPr>
              <w:ind w:left="-284" w:right="-427"/>
              <w:jc w:val="both"/>
              <w:rPr>
                <w:rFonts/>
                <w:color w:val="262626" w:themeColor="text1" w:themeTint="D9"/>
              </w:rPr>
            </w:pPr>
            <w:r>
              <w:t>¿Para quién es el congreso?Marcas personales que están generando contenido, pero quieren ir un paso más allá. Aumentar en tráfico, convertir clientes, monetizar, lanzar un infoproducto, crear una comunidad entorno a sus contenidos etc.</w:t>
            </w:r>
          </w:p>
          <w:p>
            <w:pPr>
              <w:ind w:left="-284" w:right="-427"/>
              <w:jc w:val="both"/>
              <w:rPr>
                <w:rFonts/>
                <w:color w:val="262626" w:themeColor="text1" w:themeTint="D9"/>
              </w:rPr>
            </w:pPr>
            <w:r>
              <w:t>Empresario/a de una pequeña, mediana o grande empresa o director de marketing. Que sabe, que hoy en día hay que generar contenidos de calidad entorno a la marca, para llegar a ser la tan amada lovemark y empezar a tener fans no clientes.</w:t>
            </w:r>
          </w:p>
          <w:p>
            <w:pPr>
              <w:ind w:left="-284" w:right="-427"/>
              <w:jc w:val="both"/>
              <w:rPr>
                <w:rFonts/>
                <w:color w:val="262626" w:themeColor="text1" w:themeTint="D9"/>
              </w:rPr>
            </w:pPr>
            <w:r>
              <w:t>¿Por qué marcar la agenda con la fecha del Content Creators Congress Burgos?</w:t>
            </w:r>
          </w:p>
          <w:p>
            <w:pPr>
              <w:ind w:left="-284" w:right="-427"/>
              <w:jc w:val="both"/>
              <w:rPr>
                <w:rFonts/>
                <w:color w:val="262626" w:themeColor="text1" w:themeTint="D9"/>
              </w:rPr>
            </w:pPr>
            <w:r>
              <w:t>Acuden ponentes referentes del sector que se están dedicando a la creación de contenidos.</w:t>
            </w:r>
          </w:p>
          <w:p>
            <w:pPr>
              <w:ind w:left="-284" w:right="-427"/>
              <w:jc w:val="both"/>
              <w:rPr>
                <w:rFonts/>
                <w:color w:val="262626" w:themeColor="text1" w:themeTint="D9"/>
              </w:rPr>
            </w:pPr>
            <w:r>
              <w:t>En este congreso se van a reunir los profesionales más destacados del sector, que compartirán sus éxitos y mayores desafíos.</w:t>
            </w:r>
          </w:p>
          <w:p>
            <w:pPr>
              <w:ind w:left="-284" w:right="-427"/>
              <w:jc w:val="both"/>
              <w:rPr>
                <w:rFonts/>
                <w:color w:val="262626" w:themeColor="text1" w:themeTint="D9"/>
              </w:rPr>
            </w:pPr>
            <w:r>
              <w:t>Se van a exponer los conocimientos necesarios para ponerlos en práctica al día siguiente del congreso y crear unos contenidos de calidad y de notoriedad.</w:t>
            </w:r>
          </w:p>
          <w:p>
            <w:pPr>
              <w:ind w:left="-284" w:right="-427"/>
              <w:jc w:val="both"/>
              <w:rPr>
                <w:rFonts/>
                <w:color w:val="262626" w:themeColor="text1" w:themeTint="D9"/>
              </w:rPr>
            </w:pPr>
            <w:r>
              <w:t>Se van a tratar temas de la creación de contenidos y como hacer crecer una comunidad.</w:t>
            </w:r>
          </w:p>
          <w:p>
            <w:pPr>
              <w:ind w:left="-284" w:right="-427"/>
              <w:jc w:val="both"/>
              <w:rPr>
                <w:rFonts/>
                <w:color w:val="262626" w:themeColor="text1" w:themeTint="D9"/>
              </w:rPr>
            </w:pPr>
            <w:r>
              <w:t>Se va a hablar sobre el marketing de influencers.</w:t>
            </w:r>
          </w:p>
          <w:p>
            <w:pPr>
              <w:ind w:left="-284" w:right="-427"/>
              <w:jc w:val="both"/>
              <w:rPr>
                <w:rFonts/>
                <w:color w:val="262626" w:themeColor="text1" w:themeTint="D9"/>
              </w:rPr>
            </w:pPr>
            <w:r>
              <w:t>Trasmisión por streaming.</w:t>
            </w:r>
          </w:p>
          <w:p>
            <w:pPr>
              <w:ind w:left="-284" w:right="-427"/>
              <w:jc w:val="both"/>
              <w:rPr>
                <w:rFonts/>
                <w:color w:val="262626" w:themeColor="text1" w:themeTint="D9"/>
              </w:rPr>
            </w:pPr>
            <w:r>
              <w:t>Los contenidos del congreso se van a dar con el acceso del congreso.</w:t>
            </w:r>
          </w:p>
          <w:p>
            <w:pPr>
              <w:ind w:left="-284" w:right="-427"/>
              <w:jc w:val="both"/>
              <w:rPr>
                <w:rFonts/>
                <w:color w:val="262626" w:themeColor="text1" w:themeTint="D9"/>
              </w:rPr>
            </w:pPr>
            <w:r>
              <w:t>¿Cómo inscribirse?www.contentcreatorscongress.com</w:t>
            </w:r>
          </w:p>
          <w:p>
            <w:pPr>
              <w:ind w:left="-284" w:right="-427"/>
              <w:jc w:val="both"/>
              <w:rPr>
                <w:rFonts/>
                <w:color w:val="262626" w:themeColor="text1" w:themeTint="D9"/>
              </w:rPr>
            </w:pPr>
            <w:r>
              <w:t>Es posible seguirles en:Instagram @feelingemotionalmarketingTwitter @feandmarektingFacebook: @feandmarketing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Barriuso Arribas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657292224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https://www.notasdeprensa.es/i-congreso-internacional-de-creadores-de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Castilla y León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