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Hitachi evolucionará a HiKOKI: una nueva marca con grandes fortalezas y mucha experiencia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japonés de herramientas eléctricas Hitachi Koki, que en España opera desde su delegación en Terrassa (Barcelona), abre un nuevo capítulo en sus más de 70 años de historia. A partir de octubre de 2018, la marca Hitachi evolucionará a HiKOKI (pronunciado: HaiKOKI). "El inversor financiero KKR compró todas las acciones de nuestra compañía a nuestra empresa matriz anterior, Hitachi Ltd., en la primavera de 2017", afirma el Sr. Yasushi Fukui, director general de Koki Holdings Europe GmbH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Sr. Yasushi Fukui: "Seguiremos creciendo aprovechando nuestras nuevas oportunidades".</w:t>
            </w:r>
          </w:p>
          <w:p>
            <w:pPr>
              <w:ind w:left="-284" w:right="-427"/>
              <w:jc w:val="both"/>
              <w:rPr>
                <w:rFonts/>
                <w:color w:val="262626" w:themeColor="text1" w:themeTint="D9"/>
              </w:rPr>
            </w:pPr>
            <w:r>
              <w:t>"Esto marca el comienzo de una nueva era para la que estamos bien preparados y que abre muchas oportunidades". Dicho esto, el Sr. Fukui insiste en que la compañía continuará utilizando sus décadas de experiencia en el desarrollo y producción de herramientas eléctricas para usuarios profesionales: "HiKOKI es sinónimo de calidad, rendimiento e innovación que los usuarios profesionales esperan de nuestra empresa. Nada de eso va a cambiar", enfatiza el Director General.</w:t>
            </w:r>
          </w:p>
          <w:p>
            <w:pPr>
              <w:ind w:left="-284" w:right="-427"/>
              <w:jc w:val="both"/>
              <w:rPr>
                <w:rFonts/>
                <w:color w:val="262626" w:themeColor="text1" w:themeTint="D9"/>
              </w:rPr>
            </w:pPr>
            <w:r>
              <w:t>Oportunidades con nuevas libertades y posibilidadesEl Sr. Fukui ve grandes oportunidades para las herramientas eléctricas japonesas en el futuro. "Junto con Hitachi Ltd., trabajamos para construir una marca global fuerte y exitosa de herramientas eléctricas. Vamos a continuar y a desarrollar este legado con gran orgullo en Europa. HiKOKI es sinónimo de herramientas eléctricas líderes en tecnología, que hacen un trabajo difícil en las obras y construcciones todos los días y facilitan la vida a los constructores", explica el Sr. Fukui. "HiKOKI seguirá los pasos de Hitachi en Europa y también cumplirá los diversos requisitos y las diferentes necesidades de los mercados europeos de herramientas eléctricas. Junto con KKR, HiKOKI se está enfocando claramente en un mayor crecimiento y quiere darle a la compañía nuevas oportunidades y libertades para lograr este objetivo. En particular, nuestros distribuidores y usuarios europeos se beneficiarán de esta estrategia. Para crecer, necesitamos desarrollar productos apasionantes, con un claro valor añadido para nuestros clientes y eso es exactamente en lo que estamos trabajando", explica el Director General.</w:t>
            </w:r>
          </w:p>
          <w:p>
            <w:pPr>
              <w:ind w:left="-284" w:right="-427"/>
              <w:jc w:val="both"/>
              <w:rPr>
                <w:rFonts/>
                <w:color w:val="262626" w:themeColor="text1" w:themeTint="D9"/>
              </w:rPr>
            </w:pPr>
            <w:r>
              <w:t>Visión tecnológica y liderazgo de calidadEl nombre de la nueva marca también subraya estos objetivos. Koki es la palabra japonesa para las máquinas industriales y el prefijo  and #39;Hi and #39; representa la visión de liderazgo y de calidad de la nueva marca. Hitachi, que pronto se convertirá en HiKOKI, se enorgullece especialmente de tres puntos clave: la amplia y técnicamente destacada selección de martillos perforadores, combinados y de demolición de la compañía, sus clavadoras líderes en tecnología y la nueva tecnología de baterías Multi-Volt. "Las empresas de construcción y profesionales del sector han sido siempre una pieza clave para nosotros. Desarrollamos nuestros martillos combinados y de demolición para estos usuarios. Por lo general, utilizan las marcas más fiables y mejores de la industria", afirma el Sr. Guzmán, Director Comercial en Hitachi Power Tools Ibérica, S.A. Una característica única en Hitachi / HiKOKI es que no solo sus martillos combinados a batería ofrecen un motor sin escobillas sino que esta tecnología también se usa en herramientas con cable. Esto significa que los martillos combinados y de demolición equipados con motores sin escobillas están esencialmente libres de mantenimiento, lo cual implica una mayor productividad a través del uso prolongado e ininterrumpido en el lugar de trabajo.</w:t>
            </w:r>
          </w:p>
          <w:p>
            <w:pPr>
              <w:ind w:left="-284" w:right="-427"/>
              <w:jc w:val="both"/>
              <w:rPr>
                <w:rFonts/>
                <w:color w:val="262626" w:themeColor="text1" w:themeTint="D9"/>
              </w:rPr>
            </w:pPr>
            <w:r>
              <w:t>Sus clavadoras también se destacan de la competencia a través de importantes innovaciones. Hitachi / HiKOKI ha logrado combinar las ventajas de las herramientas neumáticas y a batería en una sola herramienta. Sus clavadoras de nueva generación tienen integrada una bombona de alta presión, trabajando con energía a través de las baterías. Eso significa que las clavadoras ofrecen la flexibilidad y el fácil manejo de herramientas inalámbricas, mientras trabajan tan rápido y suavemente como las clavadoras neumáticas. Esta combinación es única en el mercado.</w:t>
            </w:r>
          </w:p>
          <w:p>
            <w:pPr>
              <w:ind w:left="-284" w:right="-427"/>
              <w:jc w:val="both"/>
              <w:rPr>
                <w:rFonts/>
                <w:color w:val="262626" w:themeColor="text1" w:themeTint="D9"/>
              </w:rPr>
            </w:pPr>
            <w:r>
              <w:t>Lo mismo puede decirse de la nueva tecnología Multi-Volt que la compañía presentará en mayo de 2018. Las baterías de nueva generación de Hitachi / HiKOKI pueden operar con 36 o 18 voltios y tienen el mismo tamaño y peso que las baterías actuales de 18 voltios. La electrónica inteligente reconoce automáticamente si la batería está conectada a una herramienta de 18 o 36 voltios y después regula la salida de energía en consecuencia. La flexibilidad de las herramientas es especialmente beneficiosa en los rangos de alta potencia. Las herramientas de 36 voltios requieren la mitad del amperaje que las herramientas de 18 voltios para lograr la misma potencia. Debido al menor amperaje, la batería se calienta más lentamente y puede suministrar una potencia máxima por más tiempo. La nueva tecnología Multi-Volt se usa para todas las herramientas inalámbricas con altos requisitos de potencia.</w:t>
            </w:r>
          </w:p>
          <w:p>
            <w:pPr>
              <w:ind w:left="-284" w:right="-427"/>
              <w:jc w:val="both"/>
              <w:rPr>
                <w:rFonts/>
                <w:color w:val="262626" w:themeColor="text1" w:themeTint="D9"/>
              </w:rPr>
            </w:pPr>
            <w:r>
              <w:t>Hitachi está evolucionando a HiKOKIHitachi Koki Co., Ltd. está entrando en la siguiente etapa de su historia. La compañía fue adquirida por la firma estadounidense KKR en la primavera de 2017 y debido a esto, el nombre de la compañía evolucionará a Koki Holdings Co., Ltd. en junio de 2018, seguido por la introducción de la nueva marca en octubre de 2018: Todas las herramientas eléctricas de Hitachi Koki se ofrecerán bajo la marca HiKOKI después de este momento. HiKOKI se deriva de la palabra inglesa  and #39;High and #39; y del término japonés  and #39;Koki and #39;, que significa  and #39;máquinas industriales and #39;.</w:t>
            </w:r>
          </w:p>
          <w:p>
            <w:pPr>
              <w:ind w:left="-284" w:right="-427"/>
              <w:jc w:val="both"/>
              <w:rPr>
                <w:rFonts/>
                <w:color w:val="262626" w:themeColor="text1" w:themeTint="D9"/>
              </w:rPr>
            </w:pPr>
            <w:r>
              <w:t>HiKOKI mantendrá la experiencia y la innovación que la compañía ha ganado a través de sus 70 años de historia. La nueva compañía se ha fijado objetivos ambiciosos: espera aumentar sus ingresos a 2.700 millones de USD para 2020.</w:t>
            </w:r>
          </w:p>
          <w:p>
            <w:pPr>
              <w:ind w:left="-284" w:right="-427"/>
              <w:jc w:val="both"/>
              <w:rPr>
                <w:rFonts/>
                <w:color w:val="262626" w:themeColor="text1" w:themeTint="D9"/>
              </w:rPr>
            </w:pPr>
            <w:r>
              <w:t>Hitachi Koki Co. Ltd., con sede en Tokio, Japón, es un fabricante líder de herramientas eléctricas para usuarios profesionales. La compañía ofrece una amplia gama de equipos profesionales para casi cualquier sector industrial, así como una amplia selección de accesorios. Estos incluyen martillos perforadores combinados y demoledores, herramientas a batería, amoladoras, amoladoras angulares, herramientas de corte como sierras, herramientas de fresado y herramientas especializadas para madera, hormigón y acero. Hitachi Koki generó ingresos anuales de aproximadamente 1.800 millones de USD durante el último año fiscal, con aproximadamente 6.500 empleados.</w:t>
            </w:r>
          </w:p>
          <w:p>
            <w:pPr>
              <w:ind w:left="-284" w:right="-427"/>
              <w:jc w:val="both"/>
              <w:rPr>
                <w:rFonts/>
                <w:color w:val="262626" w:themeColor="text1" w:themeTint="D9"/>
              </w:rPr>
            </w:pPr>
            <w:r>
              <w:t>Más información en: http://hitachi-powertools.es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https://www.notasdeprensa.es/hitachi-evolucionara-a-hikoki-una-nueva-marca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Cataluña Recursos humanos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