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Salamanca el 02/04/2019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Hedasa Prosalud: cómo convertirse en una referencia del sector de la ortopedia y la movilidad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Hedasa ha desempeñado un papel fundamental en el cuidado de las personas tanto a nivel local, a través de su sede central en Salamanca, como a nivel nacional, gracias a su presencia online. Han sido capaces de adaptarse a los cambios del sector e innovar para seguir mejorando la calidad de vida de personas con diversidad funcional a través de los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Quizá lo importante de este caso es descubrir qué lleva a una pequeña empresa local, fundada hace más de 30 años, a convertirse en un referente dentro de un sector tan importante como es el de la salud y el cuidado de personas con movilidad reducida u otro tipo de necesidades funcionales o de rehabilitación.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especialización como sinónimo de buen hacerCuando se contacta con profesionales se espera una respuesta de la misma talla. En este caso, Ortopedia Hedasa Prosalud a través de su búsqueda de la innovación y el conocimiento del sector es capaz de dar asesoramiento experto a todo el que lo necesite, encontrando siempre la solución más acorde a las necesidades de cada 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esta visión especializada, en su catálogo de material de ortopedia, equipos de movilidad, rehabilitación, fisioterapia y órtesis entre otros, se pueden encontrar los mejores productos, aquellos que realmente van a marcar una diferencia significativa en la calidad de vida de sus pacientes.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contar con marcas de referencia, y como reflejo claro de su preocupación por ofrecer siempre lo mejor, Hedasa es servicio autorizado oficial de reparación de las principales marcas: Invacare, Sunrise Medical y Bischoff  and  Bischoff.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dar solución a todos los pacientes tienen tres tiendas físicas. La principal de ellas, localizada en la Avenida Federico Anaya de Salamanca, dispone del más amplio catálogo de material. En la misma avenida, a escasos metros, se encuentra el Servicio de Atención al Cliente, establecimiento a través del cual llevan a cabo las revisiones y posibles reparaciones de los equipos de movilidad.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mayores tienen otro punto físico en el Paseo de San Vicente en el que también ponen a disposición de sus clientes un extenso inventario de productos. Si se suma a esto su plataforma web, Hedasa llega a todo el territorio nacional, teniendo muy buenas valoraciones en lo referente a sus envíos y asistencia.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implicación de Hedasa en el sectorHedasa está vinculada con diferentes asociaciones especializadas del sector que buscan, gracias a profesionales de diversa índole, impulsar cambios significativos para la calidad de vida de los pacientes que precisan este tipo de ayudas.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este motivo Hedasa es socio de InterOrtho desde su fundación. Su misión es agrupar a pequeñas y medianas empresas del sector de las ayudas técnicas y la ortopedia para garantizar, entre otras cuestiones, el bienestar de todos los clientes poniendo a su disposición los productos mejor valorados a un precio más que competente.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Hedasa pertenece a la Federación Española de Ortesistas y Protesistas (FEDOP) que agrupa a los profesionales del sector más importantes. A través de esta red de especialistas se busca innovar y mejorar la calidad de vida y la atención al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este modo, a través de la constancia, la innovación, el conocimiento del sector, la implicación y un fuerte enfoque a la satisfacción del paciente, Hedasa Prosalud, tanto a través de sus tiendas físicas como de su web hedasa.com, ha sido capaz de convertirse en referencia y ejemplo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Ortopedia Hedasa Prosalud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923 251 921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https://www.notasdeprensa.es/hedasa-prosalud-como-convertirse-en-una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Emprendedores Movilidad y Transporte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