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Casablanca (Morocco)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va a trasladar sus oficinas de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especializada en tecnología de movilidad, continúa con su consolidación internacional. Debido a la expansión que está viviendo la compañía, ha decidido trasladar sus oficinas a una nueva ubicación dentro de Casablanca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creciente negocio que el Grupo Telynet está llevando a cabo, ha decidido trasladar sus oficinas a un lugar más moderno, amplio y, sobre todo, adaptado a las nuevas formas de trabajo que la compañía está implantando en todas las filiales que tiene repartidas por el mundo.</w:t>
            </w:r>
          </w:p>
          <w:p>
            <w:pPr>
              <w:ind w:left="-284" w:right="-427"/>
              <w:jc w:val="both"/>
              <w:rPr>
                <w:rFonts/>
                <w:color w:val="262626" w:themeColor="text1" w:themeTint="D9"/>
              </w:rPr>
            </w:pPr>
            <w:r>
              <w:t>El grupo cuenta con una amplia red de oficinas en: Europa, África y América, consolidando así su presencia internacional y su reputación dentro del ramo de la tecnología de movilidad, aplicada al sector comercial - "Solución empresarial líder para redes de usuarios móviles"</w:t>
            </w:r>
          </w:p>
          <w:p>
            <w:pPr>
              <w:ind w:left="-284" w:right="-427"/>
              <w:jc w:val="both"/>
              <w:rPr>
                <w:rFonts/>
                <w:color w:val="262626" w:themeColor="text1" w:themeTint="D9"/>
              </w:rPr>
            </w:pPr>
            <w:r>
              <w:t>Con efectos del 01 de marzo de 2019 Telynet Marruecos traslada sus oficinas a:</w:t>
            </w:r>
          </w:p>
          <w:p>
            <w:pPr>
              <w:ind w:left="-284" w:right="-427"/>
              <w:jc w:val="both"/>
              <w:rPr>
                <w:rFonts/>
                <w:color w:val="262626" w:themeColor="text1" w:themeTint="D9"/>
              </w:rPr>
            </w:pPr>
            <w:r>
              <w:t>Immeuble ATRIUM, N°374</w:t>
            </w:r>
          </w:p>
          <w:p>
            <w:pPr>
              <w:ind w:left="-284" w:right="-427"/>
              <w:jc w:val="both"/>
              <w:rPr>
                <w:rFonts/>
                <w:color w:val="262626" w:themeColor="text1" w:themeTint="D9"/>
              </w:rPr>
            </w:pPr>
            <w:r>
              <w:t>Lotissement Manazyl Al Maymoune, Boulevard Abdelmoumen</w:t>
            </w:r>
          </w:p>
          <w:p>
            <w:pPr>
              <w:ind w:left="-284" w:right="-427"/>
              <w:jc w:val="both"/>
              <w:rPr>
                <w:rFonts/>
                <w:color w:val="262626" w:themeColor="text1" w:themeTint="D9"/>
              </w:rPr>
            </w:pPr>
            <w:r>
              <w:t>20390 Casablanca (Morocco)</w:t>
            </w:r>
          </w:p>
          <w:p>
            <w:pPr>
              <w:ind w:left="-284" w:right="-427"/>
              <w:jc w:val="both"/>
              <w:rPr>
                <w:rFonts/>
                <w:color w:val="262626" w:themeColor="text1" w:themeTint="D9"/>
              </w:rPr>
            </w:pPr>
            <w:r>
              <w:t>Nuevo número de teléfono: +212 (0) 522 928200</w:t>
            </w:r>
          </w:p>
          <w:p>
            <w:pPr>
              <w:ind w:left="-284" w:right="-427"/>
              <w:jc w:val="both"/>
              <w:rPr>
                <w:rFonts/>
                <w:color w:val="262626" w:themeColor="text1" w:themeTint="D9"/>
              </w:rPr>
            </w:pPr>
            <w:r>
              <w:t>Nuevo número de fax : +212 (0) 522 928201</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 (Espala, Francia, Ghana, Nigeria, Marruecos, República Dominicana, Guatemala, México, Colombia,…).</w:t>
            </w:r>
          </w:p>
          <w:p>
            <w:pPr>
              <w:ind w:left="-284" w:right="-427"/>
              <w:jc w:val="both"/>
              <w:rPr>
                <w:rFonts/>
                <w:color w:val="262626" w:themeColor="text1" w:themeTint="D9"/>
              </w:rPr>
            </w:pPr>
            <w:r>
              <w:t>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"Somos líderes en soluciones móviles comerciales, ​SFA, y CRM con más de 30 años de experiencia", afirman. Grupo Telynet basa su crecimiento en proveer el mejor servicio de preventa y postventa en sus sistemas móviles de gestión comercial. "No comercializamos productos, GENERAMOS relaciones de negocios a largo plazo", añaden.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Telynet </w:t>
      </w:r>
    </w:p>
    <w:p w:rsidR="00C31F72" w:rsidRDefault="00C31F72" w:rsidP="00AB63FE">
      <w:pPr>
        <w:pStyle w:val="Sinespaciado"/>
        <w:spacing w:line="276" w:lineRule="auto"/>
        <w:ind w:left="-284"/>
        <w:rPr>
          <w:rFonts w:ascii="Arial" w:hAnsi="Arial" w:cs="Arial"/>
        </w:rPr>
      </w:pPr>
      <w:r>
        <w:rPr>
          <w:rFonts w:ascii="Arial" w:hAnsi="Arial" w:cs="Arial"/>
        </w:rPr>
        <w:t>Immeuble ATRIUM, N°374 Lotissement Manazyl Al Maymoune, Boulevard Abdelmoumen 20390 Casablanca (Morocco)</w:t>
      </w:r>
    </w:p>
    <w:p w:rsidR="00AB63FE" w:rsidRDefault="00C31F72" w:rsidP="00AB63FE">
      <w:pPr>
        <w:pStyle w:val="Sinespaciado"/>
        <w:spacing w:line="276" w:lineRule="auto"/>
        <w:ind w:left="-284"/>
        <w:rPr>
          <w:rFonts w:ascii="Arial" w:hAnsi="Arial" w:cs="Arial"/>
        </w:rPr>
      </w:pPr>
      <w:r>
        <w:rPr>
          <w:rFonts w:ascii="Arial" w:hAnsi="Arial" w:cs="Arial"/>
        </w:rPr>
        <w:t>+212 (0) 522 928200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https://www.notasdeprensa.es/grupo-telynet-va-a-trasladar-sus-oficinas-de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Logística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