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29/01/2015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Cortefiel ha hecho entrega de más de 134.000€ a las cuatro entidades beneficiarias del Proyecto Involucrados 2014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Grupo Cortefiel ha donado 134.198€ obtenidos en los rastrillos solidarios, que cada una de sus marcas - Cortefiel, Pedro del Hierro, Springfield y Women´secret - han organizado durante el último año. La recaudación se ha destinado íntegramente a cuatro entidades no lucrativas, seleccionadas a través del Concurso Involucrados 2014 con el propósito de financiar proyectos solidarios.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Desde su inicio en 2005, la iniciativa de recaudación de fondos de Grupo Cortefiel ha hecho posible que de forma pública, abierta, participativa y transparente se hayan podido destinar casi un millón de euros a proyectos sociales y de inclusión realizados fundamentalmente en España pero también en otros destinos como Bangla Desh, India o la región centroafricana.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El acto de entrega se ha celebrado esta mañana en el Hotel NH Eurobuilding Collection, donde los representantes de cada marca han hecho entrega de la recaudación a los portavoces de las ONG.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En esta última edición de Involucrados, las entidades beneficiarias han sido: la Fundación ANAR, Fundación PRODIS, UNICEF y Fundación Make a Wish.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· CORTEFIEL ha recaudado 39.645 euros destinados a la FUNDACIÓN ANAR para la financiación del proyecto “Teléfono ANAR de ayuda a Niños y Adolescentes en Riesgo”.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· La firma PEDRO DEL HIERRO ha otorgado 28.163 a la FUNDACIÓN PRODIS para la financiación del proyecto “Campamentos de verano para niños y jóvenes con discapacidad intelectual”.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· La recaudación de la cadena SPRINGFIELD ha ascendido a 37.860 euros destinados a UNICEF para la financiación del proyecto “Escuelas para ASIA en Bangladesh”.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· La cadena WOMEN´SECRET ha donado 28.530 euros destinados a la FUNDACION MAKE A WISH para la financiación del proyecto “Ilusiones como tratamiento de vida”.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Grupo Cortefiel volverá a sacar a concurso la aportación de ayudas a proyectos solidarios. Esta convocatoria cuenta con la colaboración de DHL Express y NH Hoteles como socios estratégicos de la iniciativa y con el apoyo de la Fundación Lealtad.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https://www.notasdeprensa.es/grupo-cortefiel-ha-hecho-entrega-de-mas-de-134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Sociedad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