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16/07/2018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Glauber A. Senarega debuta con 'El secreto de los milenios'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Glauber A. Senarega, un joven cubano de 21 años, se estrena en el mundo de la literatura con la novela fantástica 'El secreto de los milenios'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Algunas personas llevan la escritura en la sangre. Este es el caso de Glauber Adrián Senarega Vázquez, un joven autor cubano que acaba de publicar El secreto de los milenios. Su paso, con 17 años, por el Curso de Técnicas Narrativas del Centro de Creación Literaria Onelio Jorge Cardoso, de La Habana, se ve reflejado en su capacidad de mantener al lector atrapado en el relato.</w:t>
            </w:r>
          </w:p>
          <w:p>
            <w:pPr>
              <w:ind w:left="-284" w:right="-427"/>
              <w:jc w:val="both"/>
              <w:rPr>
                <w:rFonts/>
                <w:color w:val="262626" w:themeColor="text1" w:themeTint="D9"/>
              </w:rPr>
            </w:pPr>
            <w:r>
              <w:t>Igualmente enriquecedores para la novela han sido los consejos de Amir Valle. Este conocido autor leyó un primer borrador de la novela de Glauber (que este empezó a escribir con 14 años) y le dio recomendaciones que el joven ha ido incorporando a las sucesivas revisiones del relato hasta obtener un resultado que engancha y sorprende.</w:t>
            </w:r>
          </w:p>
          <w:p>
            <w:pPr>
              <w:ind w:left="-284" w:right="-427"/>
              <w:jc w:val="both"/>
              <w:rPr>
                <w:rFonts/>
                <w:color w:val="262626" w:themeColor="text1" w:themeTint="D9"/>
              </w:rPr>
            </w:pPr>
            <w:r>
              <w:t>En palabras del propio Amir, El secreto de los milenios es "una novela marcada por el sello de la originalidad; una muestra de la precocidad y madurez literaria de su autor y, sobre todo, un anuncio de la excelencia que, me atrevo a asegurarlo, podría alcanzar su obra futura".</w:t>
            </w:r>
          </w:p>
          <w:p>
            <w:pPr>
              <w:ind w:left="-284" w:right="-427"/>
              <w:jc w:val="both"/>
              <w:rPr>
                <w:rFonts/>
                <w:color w:val="262626" w:themeColor="text1" w:themeTint="D9"/>
              </w:rPr>
            </w:pPr>
            <w:r>
              <w:t>En la obra, Daniel, Evelyn y Miguel son tres amigos que viven su rutina diaria en la asfixiante Habana. Sin embargo, una serie de acontecimientos inesperados los obligan a viajar a otro mundo, donde tropezarán con enigmas y misterios que, durante siglos, han fascinado a la humanidad. Entre antiguos templos mayas, pistas sobre el hundimiento de la Atlántida, moáis en perfecto estado y aeroplanos desaparecidos en el Triángulo de las Bermudas, los jóvenes irán viviendo emocionantes aventuras. Tras varios meses de experiencias fantásticas, tendrán que descifrar la relación existente entre ambos mundos y descubrir un increíble secreto. Solo así, antes de que sea demasiado tarde, podrán salvarse a ellos mismos y todo lo que conocen.</w:t>
            </w:r>
          </w:p>
          <w:p>
            <w:pPr>
              <w:ind w:left="-284" w:right="-427"/>
              <w:jc w:val="both"/>
              <w:rPr>
                <w:rFonts/>
                <w:color w:val="262626" w:themeColor="text1" w:themeTint="D9"/>
              </w:rPr>
            </w:pPr>
            <w:r>
              <w:t>El secreto de la novela es la mezcla de inspiración y trabajo duro que Glauber ha proyectado en ella. La trama inicial surgió de forma anecdótica: en la ardiente Habana, el autor volvía a casa acompañado de sus amigos un día cuando sintieron un soplo de aire helado salir de un callejón. Cruzaron las miradas y siguieron caminando, pero la semilla ya había sido sembrada. Como contraparte a este evento fortuito, el manuscrito acumula numerosas horas de documentación que salen a relucir a lo largo de la lectura y que harán las delicias de lectores y lectoras.</w:t>
            </w:r>
          </w:p>
          <w:p>
            <w:pPr>
              <w:ind w:left="-284" w:right="-427"/>
              <w:jc w:val="both"/>
              <w:rPr>
                <w:rFonts/>
                <w:color w:val="262626" w:themeColor="text1" w:themeTint="D9"/>
              </w:rPr>
            </w:pPr>
            <w:r>
              <w:t>Glauber estudia actualmente la carrera de Artes y Humanidades en la universidad RUDN de Moscú. Tiene dos relatos largos y varios cuentos en proceso, así como una novela, pero ahora está centrado en sus estudios y en la segunda parte de El secreto de los milenios, cuya trama comienza en Rusia, contrapunto de la cálida Habana.</w:t>
            </w:r>
          </w:p>
          <w:p>
            <w:pPr>
              <w:ind w:left="-284" w:right="-427"/>
              <w:jc w:val="both"/>
              <w:rPr>
                <w:rFonts/>
                <w:color w:val="262626" w:themeColor="text1" w:themeTint="D9"/>
              </w:rPr>
            </w:pPr>
            <w:r>
              <w:t>El secreto de los milenios se puede adquirir en Amazon y Chiado Books.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https://www.notasdeprensa.es/glauber-a-senarega-debuta-con-el-secreto-de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Literatura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