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Elciego el 30/05/2018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Gilbert& Gaillard premia con medalla de oro la armonía e intensidad aromática de Salceda Crianza 2015</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el jurado de la prestigiosa guía francesa Gilbert & Gaillard, Viña Salceda Crianza 2015 es un "crianza muy bien logrado", en el que "todo está en su sitio", una importante valoración que ha merecido Medalla de Oro para la publicación que examina 18.000 vinos en cata ciega y que lleva más de 30 años de trayectoria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catadores señalan el “color granate intenso, la nariz cremosa y los frutos con huesos maduro con un toque finamente especiado” y especialmente su boca “aterciopelada, concentrada, con cuerpo, con una sensación armoniosa que combina persistencia con intensidad aromática. Todo está en su sitio. Un crianza muy bien logrado que tiene futuro”, subraya.</w:t></w:r></w:p><w:p><w:pPr><w:ind w:left="-284" w:right="-427"/>	<w:jc w:val="both"/><w:rPr><w:rFonts/><w:color w:val="262626" w:themeColor="text1" w:themeTint="D9"/></w:rPr></w:pPr><w:r><w:t>Elaborado con las variedades Tempranillo (95%), Graciano y Mazuelo, la uva procede mayoritariamente de viñedos plantados en suelos poco fértiles de consistencia media y carácter arcillo-calcáreo que son abundantes en la Rioja Alta y Alavesa. Las parcelas de donde proceden se seleccionan por el equilibrio productivo que otorga el suelo a la planta y la ubicación en un microclima tendente a madurar total y lentamente. La uva se vendimia al 100% de forma manual cortado solo aquellos racimos sanos y maduros. Ha permanecido en barrica de roble americano durante al menos 12 meses, periodo durante el que se realiza un solo trasiego ya al inicio de primavera..</w:t></w:r></w:p><w:p><w:pPr><w:ind w:left="-284" w:right="-427"/>	<w:jc w:val="both"/><w:rPr><w:rFonts/><w:color w:val="262626" w:themeColor="text1" w:themeTint="D9"/></w:rPr></w:pPr><w:r><w:t>Los vinos se catan a ciegas por un comité fijo de Gilbert  and  Gaillard integrado por profesionales franceses e internacionales con el objetivo de garantizar la continuidad y la coherencia de las catas. Los resultados se publican en la Guia, la revista de la editorial y en el ámbito digital, en nueve idiomas, y alcanzando a más de 100.000 millones de consumidores.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629647315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https://www.notasdeprensa.es/gilbert-gaillard-premia-con-medalla-de-oro-la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La Rioja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