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y Cadagua convocan becas para ayudar a jóvenes con discapacidad en su búsqueda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universitarios con discapacidad tendrán nuevas oportunidades formativas y laborales gracias al Proyecto Unidos, que busca orientar a los estudiantes en su trayectoria profesional, acercándoles la realidad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tratamiento de aguas, Cadagua, se ha adherido al Proyecto Unidos de la Fundación Adecco. Se trata de una iniciativa pionera en España, que nace en 2013 con la misión de normalizar la discapacidad en el entorno universitario, desarrollar el nivel de empleabilidad de los estudiantes con discapacidad y ofrecerles la posibilidad de conocer y ser conocidos en las empresas.</w:t>
            </w:r>
          </w:p>
          <w:p>
            <w:pPr>
              <w:ind w:left="-284" w:right="-427"/>
              <w:jc w:val="both"/>
              <w:rPr>
                <w:rFonts/>
                <w:color w:val="262626" w:themeColor="text1" w:themeTint="D9"/>
              </w:rPr>
            </w:pPr>
            <w:r>
              <w:t>La figura central del proyecto es el mentoring, es decir, empleados voluntarios de la compañía que tutorizarán voluntariamente a uno de los estudiantes con discapacidad y le apoyarán con sus conocimientos y experiencias.</w:t>
            </w:r>
          </w:p>
          <w:p>
            <w:pPr>
              <w:ind w:left="-284" w:right="-427"/>
              <w:jc w:val="both"/>
              <w:rPr>
                <w:rFonts/>
                <w:color w:val="262626" w:themeColor="text1" w:themeTint="D9"/>
              </w:rPr>
            </w:pPr>
            <w:r>
              <w:t>Con el objetivo de ampliar la actuación del Proyecto Unidos a todo el territorio nacional y ofrecer la oportunidad de participar a estudiantes y universidades de toda España, la Fundación Adecco inicia un proceso de selección abierto a 10 estudiantes con discapacidad que estén cursando sus estudios en cualquier Universidad española pública o privada.</w:t>
            </w:r>
          </w:p>
          <w:p>
            <w:pPr>
              <w:ind w:left="-284" w:right="-427"/>
              <w:jc w:val="both"/>
              <w:rPr>
                <w:rFonts/>
                <w:color w:val="262626" w:themeColor="text1" w:themeTint="D9"/>
              </w:rPr>
            </w:pPr>
            <w:r>
              <w:t>Según Francisco Mesonero, Director General de la Fundación Adecco: “las personas con discapacidad están infrarrepresentadas en la Universidad, constituyendo apenas un 1% del total de matriculados. Con Proyecto Unidos queremos reducir las barreras que encuentran en sus estudios y en su posterior acceso al mercado laboral, conscientes de que cuentan con un gran talento al que no podemos renunciar, pues acostumbran a ver reforzados valores como el esfuerzo, la capacidad de sacrificio o la superación. Estas cualidades, unidas a los conocimientos adquiridos en su titulación, les convierten en fichajes estrella para cualquier empresa: sólo hemos de darles la oportunidad de que los conozcan y descubran de primera mano su potencial”.</w:t>
            </w:r>
          </w:p>
          <w:p>
            <w:pPr>
              <w:ind w:left="-284" w:right="-427"/>
              <w:jc w:val="both"/>
              <w:rPr>
                <w:rFonts/>
                <w:color w:val="262626" w:themeColor="text1" w:themeTint="D9"/>
              </w:rPr>
            </w:pPr>
            <w:r>
              <w:t>Además, Mesonero comenta: “Un total de 70 estudiantes ya han pasado por el programa. Sus experiencias son muy positivas, se sienten acompañados y apoyados por sus mentores y están encontrando oportunidades formativas y laborales en las empresas de estos últimos. Por su parte, los mentores nos transmiten una gran satisfacción, al haber conocido de cerca la discapacidad, derribando barreras y estereotipos”.</w:t>
            </w:r>
          </w:p>
          <w:p>
            <w:pPr>
              <w:ind w:left="-284" w:right="-427"/>
              <w:jc w:val="both"/>
              <w:rPr>
                <w:rFonts/>
                <w:color w:val="262626" w:themeColor="text1" w:themeTint="D9"/>
              </w:rPr>
            </w:pPr>
            <w:r>
              <w:t>Por su parte, Pablo Riesco Rodriguez, Director General de Cadagua, afirma “sentirse honrado de poder participar con la Fundación Adecco en el desarrollo de este proyecto, que colaborará en la formación académica a futuros profesionales para poder facilitar su inserción en el mercado laboral. La implicación de las empresas en el marco de este tipo de proyectos es fundamental y Cadagua no duda en participar en ello”.</w:t>
            </w:r>
          </w:p>
          <w:p>
            <w:pPr>
              <w:ind w:left="-284" w:right="-427"/>
              <w:jc w:val="both"/>
              <w:rPr>
                <w:rFonts/>
                <w:color w:val="262626" w:themeColor="text1" w:themeTint="D9"/>
              </w:rPr>
            </w:pPr>
            <w:r>
              <w:t>Para más información se puede visitar la página web del proyecto: proyectounidos.es/cadagua</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en la gestión de los Recursos Humanos. Su principal objetivo es la inserción en el mercado laboral de aquellas personas que, por sus características personales, encuentran más dificultades a la hora de encontrar un puesto de trabajo: personas con discapacidad, mayores de 45 años parados de larga duración, mujeres con responsabilidades familiares no compartidas o víctimas de violencia de género y otros grupos en riesgo de exclusión social.</w:t>
            </w:r>
          </w:p>
          <w:p>
            <w:pPr>
              <w:ind w:left="-284" w:right="-427"/>
              <w:jc w:val="both"/>
              <w:rPr>
                <w:rFonts/>
                <w:color w:val="262626" w:themeColor="text1" w:themeTint="D9"/>
              </w:rPr>
            </w:pPr>
            <w:r>
              <w:t>Sobre CadaguaEmpresa fundada en diciembre de 1971, centra su actividad en el diseño, construcción y mantenimiento de todo tipo de plantas de tratamiento de agua, desaladoras de agua de mar, residuales y potables; además colaborar en cualquier actividad industrial en cuyo proceso se utilice el agua.</w:t>
            </w:r>
          </w:p>
          <w:p>
            <w:pPr>
              <w:ind w:left="-284" w:right="-427"/>
              <w:jc w:val="both"/>
              <w:rPr>
                <w:rFonts/>
                <w:color w:val="262626" w:themeColor="text1" w:themeTint="D9"/>
              </w:rPr>
            </w:pPr>
            <w:r>
              <w:t>Con una alta presencia en el mercado nacional, Cadagua ha potenciado la apertura de nuevos mercados en el mundo, estando presente en la actualidad en diferentes países como Polonia, Dubai, India, Oman, Chile, Marruecos, Estados Unidos,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https://www.notasdeprensa.es/fundacion-adecco-y-cadagua-convocan-becas-para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