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Frigicoll cierra con éxito la 18ª edición del SIL (Salón Internacional de la Logística)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jueves 9 de junio,  Frigicoll despidió con buenas expectativas la 18ª edición del Salón Internacional de la Logística (SIL), llevado a cabo en el Recinto de Montjuic – Plaça Espanya de Fira de Barcelona. La compañía centró su participación en el proyecto Farma y Soluciones Logísticas en el transporte frigorífico desde el intermodal a la última milla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9 de junio, Frigicoll despidió con buenas expectativa la 18ª edición del Salón Internacional de la Logística (SIL) llevado a cabo en el Recinto de Montjuic – Plaça Espanya de Fira de Barcelona.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Frigicoll centró su participación en el proyecto Farma y Soluciones Logísticas en el transporte frigorífico desde el intermodal a la ultima milla, una solución completa para la cadena de distribución de perecederos alimentarios y medicamentos, que abarca desde su fabricación en el laboratorio hasta su llegada a las farmacias u hospitales. Durante los tres días del salón, en el stand de la compañía se pudieron ver varios de los productos que componen la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sinergias generadas entre las distintas Unidades de Negocio de la empresa, la logística se lleva a cabo mediante el transporte refrigerado de Thermo King, el cual se complementa con las soluciones de Euroengel. El almacenamiento de los medicamentos y perecederos alimentarios corre a cargo de las frigoríficos y congeladores de Liebherr, las cámaras refrigeradoras de Arneg, y la climatización de los espacios mediante su marca propia Kaysun.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directrices referentes a las correctas prácticas de distribución (GDP, Good Distribution Practice), que fijan unos controles de temperatura de almacenamientos y transporte, tienen como objetivo mantener la alta calidad y la eficacia de los medicamentos alcanzadas mediante unas prácticas correctas de fabricación, durante toda la cadena de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Frigicoll, empresa pionera en el sector del frío industrial durante más de 40 años, elabora proyectos integrales, suministrando maquinaria premium para el sector de la climatización, transporte y refrigeración. Productos de alta gama, técnicos especializados, postventa excelente y recambios homologados son los elementos clave que definen a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FRIGICOLL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Robleda, 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93 480 33 22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https://www.notasdeprensa.es/frigicoll-cierra-con-exito-la-18-edicion-del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Industria Alimentaria Logística Restauración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