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ForDOGever presenta la primera colección de outfits combinados para perros y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accesorios para perros ForDOGever presenta en primicia en la feria Iberzoo+Propet una colección única creada para que dueños y perros puedan combinar looks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15 de Marzo ForDOGever (www.fordogever.com) mostrará oficialmente su colección única para perros y personas en la 2ª edición de la feria internacional IberZoo+Propet (http://www.ifema.es/propet_01/); una colección exclusiva creada junto a la marca de moda Malahierba (www.malahierba.es). No obstante, el pasado viernes 2 de Marzo algunos privilegiados disfrutaron de un adelanto en el showroom de Malahierba, situado en el barrio barcelonés de Gracia. Un éxito de convocatoria en el que varios Personal Shoppers e influencers recibieron un valioso asesoramiento para encontrar el mejor look combinado para perros y dueños, dando consejos para elegir colores, estampados y diseños que les favorezcan y reflejen su estilo de vida. 15 instagramers con sus perros estaban convocados al evento de Personal Shopper a las 18:30 y que hicieron de la sesión un acto interactivo mediante numerosas stories en Instagram para que nadie pudiera perderse los detalles.</w:t>
            </w:r>
          </w:p>
          <w:p>
            <w:pPr>
              <w:ind w:left="-284" w:right="-427"/>
              <w:jc w:val="both"/>
              <w:rPr>
                <w:rFonts/>
                <w:color w:val="262626" w:themeColor="text1" w:themeTint="D9"/>
              </w:rPr>
            </w:pPr>
            <w:r>
              <w:t>Filosofía de Km 0ForDOGever fabrica localmente complementos hechos a mano con materiales de alta calidad y diseños exclusivos que siguen las tendencias más actuales en moda. Al igual que su socio en esta aventura, Malahierba, apuestan firmemente por el mercado de proximidad. Los modelos se hacen íntegramente en Barcelona y apuestan por los proveedores y la producción local de: bandanas, pajaritas, cuellos, collares y otros accesorios para perros que podrán lucir tan estilosos como sus dueños.</w:t>
            </w:r>
          </w:p>
          <w:p>
            <w:pPr>
              <w:ind w:left="-284" w:right="-427"/>
              <w:jc w:val="both"/>
              <w:rPr>
                <w:rFonts/>
                <w:color w:val="262626" w:themeColor="text1" w:themeTint="D9"/>
              </w:rPr>
            </w:pPr>
            <w:r>
              <w:t>Si bien puede parecer que la opción de vestir a una mascota es un capricho, en los últimos años va entrando en la categoría de necesidad: el pelaje propio del animal ya no le protege lo suficiente. Los perros domésticos suelen crecer en entornos donde la calefacción los protege del frio y, al salir de casa, se enfrentan a un agresivo cambio de temperatura que puede acarrear consecuencias.</w:t>
            </w:r>
          </w:p>
          <w:p>
            <w:pPr>
              <w:ind w:left="-284" w:right="-427"/>
              <w:jc w:val="both"/>
              <w:rPr>
                <w:rFonts/>
                <w:color w:val="262626" w:themeColor="text1" w:themeTint="D9"/>
              </w:rPr>
            </w:pPr>
            <w:r>
              <w:t>Los especialistas sugieren que vestir a los perros especialmente si:</w:t>
            </w:r>
          </w:p>
          <w:p>
            <w:pPr>
              <w:ind w:left="-284" w:right="-427"/>
              <w:jc w:val="both"/>
              <w:rPr>
                <w:rFonts/>
                <w:color w:val="262626" w:themeColor="text1" w:themeTint="D9"/>
              </w:rPr>
            </w:pPr>
            <w:r>
              <w:t>Pertenecen a razas mas expuestas al frio y que necesitan mayor protección: galgos, podencos, chihuahuas, bodegueros, beagles...</w:t>
            </w:r>
          </w:p>
          <w:p>
            <w:pPr>
              <w:ind w:left="-284" w:right="-427"/>
              <w:jc w:val="both"/>
              <w:rPr>
                <w:rFonts/>
                <w:color w:val="262626" w:themeColor="text1" w:themeTint="D9"/>
              </w:rPr>
            </w:pPr>
            <w:r>
              <w:t>Es un perro de edad avanzada. </w:t>
            </w:r>
          </w:p>
          <w:p>
            <w:pPr>
              <w:ind w:left="-284" w:right="-427"/>
              <w:jc w:val="both"/>
              <w:rPr>
                <w:rFonts/>
                <w:color w:val="262626" w:themeColor="text1" w:themeTint="D9"/>
              </w:rPr>
            </w:pPr>
            <w:r>
              <w:t>El animal tiembla en el exterior.</w:t>
            </w:r>
          </w:p>
          <w:p>
            <w:pPr>
              <w:ind w:left="-284" w:right="-427"/>
              <w:jc w:val="both"/>
              <w:rPr>
                <w:rFonts/>
                <w:color w:val="262626" w:themeColor="text1" w:themeTint="D9"/>
              </w:rPr>
            </w:pPr>
            <w:r>
              <w:t>Se podrá acceder a la nueva colección ForDOGever  and  Malahierba a través de su tienda online, (www.fordogever.com) así como en las boutiques de mascotas en las que actualmente distribuye sus accesorios.</w:t>
            </w:r>
          </w:p>
          <w:p>
            <w:pPr>
              <w:ind w:left="-284" w:right="-427"/>
              <w:jc w:val="both"/>
              <w:rPr>
                <w:rFonts/>
                <w:color w:val="262626" w:themeColor="text1" w:themeTint="D9"/>
              </w:rPr>
            </w:pPr>
            <w:r>
              <w:t>Más informaciónPatricia Perreau de Pinninck – Founder</w:t>
            </w:r>
          </w:p>
          <w:p>
            <w:pPr>
              <w:ind w:left="-284" w:right="-427"/>
              <w:jc w:val="both"/>
              <w:rPr>
                <w:rFonts/>
                <w:color w:val="262626" w:themeColor="text1" w:themeTint="D9"/>
              </w:rPr>
            </w:pPr>
            <w:r>
              <w:t>patricia@fordogever.com</w:t>
            </w:r>
          </w:p>
          <w:p>
            <w:pPr>
              <w:ind w:left="-284" w:right="-427"/>
              <w:jc w:val="both"/>
              <w:rPr>
                <w:rFonts/>
                <w:color w:val="262626" w:themeColor="text1" w:themeTint="D9"/>
              </w:rPr>
            </w:pPr>
            <w:r>
              <w:t>www.fordogever.com</w:t>
            </w:r>
          </w:p>
          <w:p>
            <w:pPr>
              <w:ind w:left="-284" w:right="-427"/>
              <w:jc w:val="both"/>
              <w:rPr>
                <w:rFonts/>
                <w:color w:val="262626" w:themeColor="text1" w:themeTint="D9"/>
              </w:rPr>
            </w:pPr>
            <w:r>
              <w:t>Instagram: https://www.instagram.com/fordogeverFacebook: https://www.facebook.com/fordogever/</w:t>
            </w:r>
          </w:p>
          <w:p>
            <w:pPr>
              <w:ind w:left="-284" w:right="-427"/>
              <w:jc w:val="both"/>
              <w:rPr>
                <w:rFonts/>
                <w:color w:val="262626" w:themeColor="text1" w:themeTint="D9"/>
              </w:rPr>
            </w:pPr>
            <w:r>
              <w:t>Twitter: https://twitter.com/ForDOGever</w:t>
            </w:r>
          </w:p>
          <w:p>
            <w:pPr>
              <w:ind w:left="-284" w:right="-427"/>
              <w:jc w:val="both"/>
              <w:rPr>
                <w:rFonts/>
                <w:color w:val="262626" w:themeColor="text1" w:themeTint="D9"/>
              </w:rPr>
            </w:pPr>
            <w:r>
              <w:t>Marca de moda colaboradora:http://www.malahierba.es/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Perreau de Pinninck – Founder</w:t>
      </w:r>
    </w:p>
    <w:p w:rsidR="00C31F72" w:rsidRDefault="00C31F72" w:rsidP="00AB63FE">
      <w:pPr>
        <w:pStyle w:val="Sinespaciado"/>
        <w:spacing w:line="276" w:lineRule="auto"/>
        <w:ind w:left="-284"/>
        <w:rPr>
          <w:rFonts w:ascii="Arial" w:hAnsi="Arial" w:cs="Arial"/>
        </w:rPr>
      </w:pPr>
      <w:r>
        <w:rPr>
          <w:rFonts w:ascii="Arial" w:hAnsi="Arial" w:cs="Arial"/>
        </w:rPr>
        <w:t>Marca colaboradora:  http://www.malahierba.es/</w:t>
      </w:r>
    </w:p>
    <w:p w:rsidR="00AB63FE" w:rsidRDefault="00C31F72" w:rsidP="00AB63FE">
      <w:pPr>
        <w:pStyle w:val="Sinespaciado"/>
        <w:spacing w:line="276" w:lineRule="auto"/>
        <w:ind w:left="-284"/>
        <w:rPr>
          <w:rFonts w:ascii="Arial" w:hAnsi="Arial" w:cs="Arial"/>
        </w:rPr>
      </w:pPr>
      <w:r>
        <w:rPr>
          <w:rFonts w:ascii="Arial" w:hAnsi="Arial" w:cs="Arial"/>
        </w:rPr>
        <w:t>34687470415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https://www.notasdeprensa.es/fordogever-presenta-la-primera-coleccion-de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Mascotas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