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aeropuerto el 24/01/2017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Flight Level Design lanza la fabricación de PBE's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Flight Level Design lanza la fabricación de PBE's o 'máscaras de protección contra el humo' para el entrenamiento de seguridad de la tripulación de cabina de vuelo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Flight Level Design lanza la fabricación de  and #39;PBE and #39;s and #39; o  and #39;máscaras de protección contra el humo and #39; para el entrenamiento de seguridad de la tripulación de cabina de vuelo.</w:t>
            </w:r>
          </w:p>
          <w:p>
            <w:pPr>
              <w:ind w:left="-284" w:right="-427"/>
              <w:jc w:val="both"/>
              <w:rPr>
                <w:rFonts/>
                <w:color w:val="262626" w:themeColor="text1" w:themeTint="D9"/>
              </w:rPr>
            </w:pPr>
            <w:r>
              <w:t>La  and #39;PBE and #39; o  and #39;Protective Breathing Equipment and #39; son equipos de protección respiratoria. La OACI (Organización de Aviación Civil Internacional) establece que las aeronaves de las compañías estén equipadas con máscaras protectoras contra humo  and #39;PBE and #39;s and #39;.</w:t>
            </w:r>
          </w:p>
          <w:p>
            <w:pPr>
              <w:ind w:left="-284" w:right="-427"/>
              <w:jc w:val="both"/>
              <w:rPr>
                <w:rFonts/>
                <w:color w:val="262626" w:themeColor="text1" w:themeTint="D9"/>
              </w:rPr>
            </w:pPr>
            <w:r>
              <w:t>Dichas máscaras son utilizadas como medio de protección para la persona que realice la maniobra de extinción de fuego cuando sea requerido. El PBE protegerá los ojos, nariz y boca de la persona que la esté utilizando, evitando la inhalación de gases tóxicos y le proveerá oxígeno por no menos de 15 minutos, así como podrá establecer comunicación por medio del intercomunicador. Para las aeronaves de La Aerolínea, los PBE’s instalados están ubicados cerca de las estaciones de sobrecargos para su rápida utilización.</w:t>
            </w:r>
          </w:p>
          <w:p>
            <w:pPr>
              <w:ind w:left="-284" w:right="-427"/>
              <w:jc w:val="both"/>
              <w:rPr>
                <w:rFonts/>
                <w:color w:val="262626" w:themeColor="text1" w:themeTint="D9"/>
              </w:rPr>
            </w:pPr>
            <w:r>
              <w:t>Flight Level Design (fld.es) ha fabricado los  and #39;PBE’s and #39; de entrenamiento para varias aerolíneas. Con ello, esta empresa española amplía la oferta de entrenamiento para la tripulación de cabina incorporando los  and #39;PBE and #39;s and #39; a los simuladores de incendio, de puertas, de ventanas y de cabina para AIRBUS A320/A330, BOEING 747/787, etc.</w:t>
            </w:r>
          </w:p>
          <w:p>
            <w:pPr>
              <w:ind w:left="-284" w:right="-427"/>
              <w:jc w:val="both"/>
              <w:rPr>
                <w:rFonts/>
                <w:color w:val="262626" w:themeColor="text1" w:themeTint="D9"/>
              </w:rPr>
            </w:pPr>
            <w:r>
              <w:t>La Organización de Aviación Civil Internacional desarrolla un enfoque basado en las competencias para capacitar a la tripulación de cabina de manera que los miembros de la tripulación puedan desempeñar funciones y responsabilidades tanto en operaciones normales, situaciones anormales y de emergencia, entrenamiento en salud y primeros auxilios, seguridad aeronáutica, desempeño humano, etc.</w:t>
            </w:r>
          </w:p>
          <w:p>
            <w:pPr>
              <w:ind w:left="-284" w:right="-427"/>
              <w:jc w:val="both"/>
              <w:rPr>
                <w:rFonts/>
                <w:color w:val="262626" w:themeColor="text1" w:themeTint="D9"/>
              </w:rPr>
            </w:pPr>
            <w:r>
              <w:t>Y es en estos aspectos de Gestión de los Programas de Capacitación en Seguridad de Tripulantes de Cabina donde Flight Level Design (fld.es) dedica toda su Investigación y Desarrollo para realizar una capacitación de gran altura, con los  and #39;estándares and #39; más altos del mercado y haciendo que estos entrenamientos sean lo más realistas posibles.</w:t>
            </w:r>
          </w:p>
          <w:p>
            <w:pPr>
              <w:ind w:left="-284" w:right="-427"/>
              <w:jc w:val="both"/>
              <w:rPr>
                <w:rFonts/>
                <w:color w:val="262626" w:themeColor="text1" w:themeTint="D9"/>
              </w:rPr>
            </w:pPr>
            <w:r>
              <w:t>Flight Level Design launches the PBEs or protective masks against smoke for its aircraft crew’s security training.</w:t>
            </w:r>
          </w:p>
          <w:p>
            <w:pPr>
              <w:ind w:left="-284" w:right="-427"/>
              <w:jc w:val="both"/>
              <w:rPr>
                <w:rFonts/>
                <w:color w:val="262626" w:themeColor="text1" w:themeTint="D9"/>
              </w:rPr>
            </w:pPr>
            <w:r>
              <w:t>The International Civil Aviation Organization (ICAO) stablishes that the aircrafts must be equipped with Protective Breathing Equipment (PBE).</w:t>
            </w:r>
          </w:p>
          <w:p>
            <w:pPr>
              <w:ind w:left="-284" w:right="-427"/>
              <w:jc w:val="both"/>
              <w:rPr>
                <w:rFonts/>
                <w:color w:val="262626" w:themeColor="text1" w:themeTint="D9"/>
              </w:rPr>
            </w:pPr>
            <w:r>
              <w:t>These masks are used as protection in fire extinguishing. The PBE cover person’s eyes, nose and mouth preventing him from inhaling toxic gases and providing him oxygen for at least 15 minutes. The user can also communicate through the intercom installed in the PBE. To facilitate the quick use of PBEs, they’re situated near to head flight attendant’s cockpit.</w:t>
            </w:r>
          </w:p>
          <w:p>
            <w:pPr>
              <w:ind w:left="-284" w:right="-427"/>
              <w:jc w:val="both"/>
              <w:rPr>
                <w:rFonts/>
                <w:color w:val="262626" w:themeColor="text1" w:themeTint="D9"/>
              </w:rPr>
            </w:pPr>
            <w:r>
              <w:t>Flight Level Design (fld.es) has produced PBEs for training addressed to various airlines. With the launch of this product, this Spanish company widens its aircrew training offer by incorporating the PBEs to its FIRE, DOOR, WINDOW and COCKPIT simulators for AIRBUS A320/A330, BOEING 747/787, etc.</w:t>
            </w:r>
          </w:p>
          <w:p>
            <w:pPr>
              <w:ind w:left="-284" w:right="-427"/>
              <w:jc w:val="both"/>
              <w:rPr>
                <w:rFonts/>
                <w:color w:val="262626" w:themeColor="text1" w:themeTint="D9"/>
              </w:rPr>
            </w:pPr>
            <w:r>
              <w:t>The ICAO develops a competence-based approach in aircrew training in the way that each member becomes capable to perform all functions and responsibilities both in normal and unusual conditions, such as emergencies, health and safety training, first aids, activities related to aviation safety, human performance, etc.</w:t>
            </w:r>
          </w:p>
          <w:p>
            <w:pPr>
              <w:ind w:left="-284" w:right="-427"/>
              <w:jc w:val="both"/>
              <w:rPr>
                <w:rFonts/>
                <w:color w:val="262626" w:themeColor="text1" w:themeTint="D9"/>
              </w:rPr>
            </w:pPr>
            <w:r>
              <w:t>Flight Level Design (fld.es) invests in Investigation and Development of these aspects of Aircrew Training in Security Programme Management, to provide high-quality training based on market highest standards and making practical sessions as realistic as possible.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Maria Amoedo</w:t>
      </w:r>
    </w:p>
    <w:p w:rsidR="00C31F72" w:rsidRDefault="00C31F72" w:rsidP="00AB63FE">
      <w:pPr>
        <w:pStyle w:val="Sinespaciado"/>
        <w:spacing w:line="276" w:lineRule="auto"/>
        <w:ind w:left="-284"/>
        <w:rPr>
          <w:rFonts w:ascii="Arial" w:hAnsi="Arial" w:cs="Arial"/>
        </w:rPr>
      </w:pPr>
      <w:r>
        <w:rPr>
          <w:rFonts w:ascii="Arial" w:hAnsi="Arial" w:cs="Arial"/>
        </w:rPr>
        <w:t>Flight Level Design</w:t>
      </w:r>
    </w:p>
    <w:p w:rsidR="00AB63FE" w:rsidRDefault="00C31F72" w:rsidP="00AB63FE">
      <w:pPr>
        <w:pStyle w:val="Sinespaciado"/>
        <w:spacing w:line="276" w:lineRule="auto"/>
        <w:ind w:left="-284"/>
        <w:rPr>
          <w:rFonts w:ascii="Arial" w:hAnsi="Arial" w:cs="Arial"/>
        </w:rPr>
      </w:pPr>
      <w:r>
        <w:rPr>
          <w:rFonts w:ascii="Arial" w:hAnsi="Arial" w:cs="Arial"/>
        </w:rPr>
        <w:t>(+34) 952 04 17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https://www.notasdeprensa.es/flight-level-design-lanza-la-fabricacion-de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Ciberseguridad Seguros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