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Fintech Startup Summit se celebra en Madrid el 28 de septiembre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Evento que promueve el sector Fintech e Insurtech en España impulsado por CrowdEmprende, The Business Innovation Consulting Group y Startup Commons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Llega a Madrid el Fintech Startup Summit el evento sobre el sector Fintech e insurtech que te revelará el futuro y las tendencias de estos sectores en Campus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del Fintech e Insurtech ha ido creciendo de forma destacada en los últimos años y son cada día más las empresas que ofrecen servicios a empresas y pymes desde este ámbito. La palabra Fintech e Insurtech es un término compuesto que viene del inglés y que sale de unir la primera sílaba de las palabras Finance e Insurance con Technology y que aglutina a todas aquellas empresas emergentes que crean aplicaciones tecnológicas con el objetivo de ofrecer mejores servicios, optimizados y útiles. Se suelen caracterizar por utilizar los últimos avances de la tecnología así que no es extraño encontrarse con aplicaciones que utilizan Big Data, Automatizaciones o Blockchain en este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capital que mueve este sector experimenta crecimientos de tres dígitos y supera los 11.000 millones de euros. El capital destinado a las compañías del sector se triplicó en 2014 y alcanzó los 11.110 millones de euros, según la consultora Accenture. Estados Unidos concentró la mayor parte de esos fondos, pero las operaciones también crecieron el 215% en Europa, hasta los 1.350 millones de euros. En España ya hay más de 121 inicitivas que el año pasado sumaron un volumen de inversión de 130 millones de euros, el 39% más que en 2014, según Mooverang startup fintech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28 de septiembre en el evento que organizan de manera conjunta CrowdEmprende.com, The Business Innovation Consulting Group y Startup Commons a través de Grow VC en el Google Campus Madrid de 19:30 a 22:00h se podrá conocer a fondo el sector del Fintech e Insurtech de la mano de expertos del sector procedentes de empresas como BBVA New Digital Business, Loogic-Lanzanos, Nettit (Grupo Everis), Ebury, Arboribus y Abanca. Todos ellos ponentes de primer nivel en este ámbito que mantendrán una mesa redonda para dar respuesta a preguntas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debería posicionarse España en el ecosistema global Fintech?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las necesidades y retos en el ecosistema Fintech Español?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se valora la colaboración que están surgiendo entre las corporaciones y las startups Fintech?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factores influyen en la creación de startups Fintech más disruptivas en el ecosistema de emprendimiento español?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pierdas esta oportunidad e inscríbete ya en la dirección http://www.meetup.com/es-ES/FinTech-e-InsurTech-Espana/events/232967318/ , las plazas son limitadas, de forma se cubrirán las plazas por orden de recepción de la confirmación hasta completar aforo.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informaciónFincubatorEmail: info@crowdfactory.coTeléfono: + 34 91 101 34 17Página web: http://www.fincubator.es/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Jesús Guerrero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Fincubator.es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91 101 34 17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https://www.notasdeprensa.es/fintech-startup-summit-se-celebra-en-madrid-el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Emprendedores Eventos Seguros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