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17/07/2019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presenta la nueva solución de escaneo 3D Cobalt DesignTM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escáner 3D de luz estructurada para profesionales de diseño industrial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(NASDAQ:FARO), la fuente más fiable del mundo de soluciones de generación de imágenes y medición para diseño 3D anuncia el lanzamiento de la familia de escáneres de luz estructurada Cobalt DesignTM. La tecnología de escaneo de luz estructurada proyecta patrones de luz con un sistema de cámaras para capturar grandes áreas. De esta manera, reduce el tiempo de captura de datos y ofrece resultados más rápidos.</w:t></w:r></w:p><w:p><w:pPr><w:ind w:left="-284" w:right="-427"/>	<w:jc w:val="both"/><w:rPr><w:rFonts/><w:color w:val="262626" w:themeColor="text1" w:themeTint="D9"/></w:rPr></w:pPr><w:r><w:t>Cobalt DesignTM (www.faro.com/es-es/productos/3d-design/faro-cobalt-design/), en combinación con la plataforma de software RevEngTM , lanzada recientemente, ofrecen una solución de diseño digital integral que permite escanear objetos pequeños y medianos de forma precisa, en color y con diferentes niveles de resolución. Es el primer escáner de luz estructurada a color que FARO ha desarrollado pensando específicamente en aplicaciones de diseño, siendo ideal para escanear superficies complejas, en especial formas orgánicas con muchos detalles. Cobalt DesignTM resuelve diversos requerimientos de diseño, como la ingeniería inversa, el diseño de prototipos, el diseño de empaquetado, la creación de catálogos digitales y, hasta el diseño de modas y joyería.</w:t></w:r></w:p><w:p><w:pPr><w:ind w:left="-284" w:right="-427"/>	<w:jc w:val="both"/><w:rPr><w:rFonts/><w:color w:val="262626" w:themeColor="text1" w:themeTint="D9"/></w:rPr></w:pPr><w:r><w:t>Aceleración de flujos de trabajoCobalt DesignTM permite a los profesionales del diseño configurar parámetros de escaneo una vez y escanear objetos similares con solo presionar un botón. Además, se incluyen de manera predeterminada diversas configuraciones preprogramadas de mallado y escaneo. Esto permite pasar menos tiempo en cada posición de escaneo, lograr más escaneos por días y completar más rápido los proyectos de escaneo. También, asegura que los resultados se puedan repetir y sean confiables.</w:t></w:r></w:p><w:p><w:pPr><w:ind w:left="-284" w:right="-427"/>	<w:jc w:val="both"/><w:rPr><w:rFonts/><w:color w:val="262626" w:themeColor="text1" w:themeTint="D9"/></w:rPr></w:pPr><w:r><w:t>Escaneo de campo completoEl eje rotativo integrado mejora enormemente el proceso de escaneo 3D y maximiza la detallada cobertura del escaneo. La pieza u objeto que se escaneará se ubica en una posición fija sobre el eje y, a continuación, se configura el eje para que gire automáticamente hasta 360 grados durante el escaneo.</w:t></w:r></w:p><w:p><w:pPr><w:ind w:left="-284" w:right="-427"/>	<w:jc w:val="both"/><w:rPr><w:rFonts/><w:color w:val="262626" w:themeColor="text1" w:themeTint="D9"/></w:rPr></w:pPr><w:r><w:t>La mejor combinación entre velocidad y precisiónCobalt DesignTM captura millones de puntos de medición 3D en tan solo un segundo con una precisión máxima de 3.1 Mpx para objetos complejos pequeños y medianos.</w:t></w:r></w:p><w:p><w:pPr><w:ind w:left="-284" w:right="-427"/>	<w:jc w:val="both"/><w:rPr><w:rFonts/><w:color w:val="262626" w:themeColor="text1" w:themeTint="D9"/></w:rPr></w:pPr><w:r><w:t>Digitalización a todo colorTambién pueden capturarse escaneos precisos y con texturas de alta calidad a color para lograr imágenes realistas que permiten representaciones muy detalladas de superficies geométricas y terminaciones en colores 3D verídicas.</w:t></w:r></w:p><w:p><w:pPr><w:ind w:left="-284" w:right="-427"/>	<w:jc w:val="both"/><w:rPr><w:rFonts/><w:color w:val="262626" w:themeColor="text1" w:themeTint="D9"/></w:rPr></w:pPr><w:r><w:t>"El lanzamiento de Cobalt DesignTM junto con la reciente plataforma de software RevEngTM refuerza nuestro compromiso con el liderazgo de mercado y opinión para las soluciones de captura de datos 3D en diversas aplicaciones e industrias centradas en el diseño», indica Thorsten Brecht, director de Diseño 3D. «Hemos mejorado el paradigma de la luz estructurada 3D al equiparar el desarrollo de hardware y de software, para que los usuarios puedan aprovechar al máximo las avanzadas funcionalidades de ambas tecnologías en conjunto".</w:t></w:r></w:p><w:p><w:pPr><w:ind w:left="-284" w:right="-427"/>	<w:jc w:val="both"/><w:rPr><w:rFonts/><w:color w:val="262626" w:themeColor="text1" w:themeTint="D9"/></w:rPr></w:pPr><w:r><w:t>Acerca de FARO FARO es la empresa más prestigiosa del mundo en tecnología de medición 3D. La compañía desarrolla y comercializa software de generación de imágenes y equipos de medición asistida por ordenador al servicio de los siguientes mercados:</w:t></w:r></w:p>	<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	<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	<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	<w:p><w:pPr><w:ind w:left="-284" w:right="-427"/>	<w:jc w:val="both"/><w:rPr><w:rFonts/><w:color w:val="262626" w:themeColor="text1" w:themeTint="D9"/></w:rPr></w:pPr><w:r><w:t>Diseño de productos: captura de datos 3D detallados y precisos de productos existentes, permitiendo análisis y rediseño CAD, diseño de productos post-venta y replicación de piezas antiguas.</w:t></w:r></w:p>	<w:p><w:pPr><w:ind w:left="-284" w:right="-427"/>	<w:jc w:val="both"/><w:rPr><w:rFonts/><w:color w:val="262626" w:themeColor="text1" w:themeTint="D9"/></w:rPr></w:pPr><w:r><w:t>Visión artificial 3D: visión 3D, para control y medición de la planta de producción a través de sensores 3D y soluciones personalizadas.</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en: www.faro.com/es-es/productos/3d-design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https://www.notasdeprensa.es/faro-presenta-la-nueva-solucion-de-escaneo-3d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E-Commerce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