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28013 el 14/06/2016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Farmacias.com, la herramienta que ayuda a las farmacias a dar el salto al mundo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web, especializada en la creación de páginas web y que cuenta también con una app para encontrar la farmacia abierta más cercana, acaba de cerrar una ronda de inversión en la que participa, entre otros, el cofundador de Tuenti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del mundo digital es innegable: desde la aparición de las redes sociales y la creciente potencia de los motores de búsqueda, parece que todo lo que no aparece en Internet no exista. Y los negocios y comercios no quedan fuera de estas reglas.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recientes, las cifras de crecimiento del ecommerce indican que este aumentó en un 27% respecto el ejercicio anterior y parece que estos datos siguen un curso ascendente. Ello refleja las grandes oportunidades que da el hecho de estar presente en Internet, sobre todo para empresas y servicios a los que se recurre de manera urgente o inesperada, como pueden ser las farmacias.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estar en Internet  son innegables para, por ejemplo, aquellos usuarios que requieren de un medicamento periódicamente y pueden simplificar el proceso a través de una simple compra online. Por ello, Farmacias.com, empresa joven dedicada a la digitalización de estos establecimientos, apuesta fuertemente por la creación de páginas web para promocionarse y hacerse 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Farmacias.com pone al alcance de la mano de estos establecimientos la posibilidad de contar con una web corporativa profesional y una tienda online que ayude a su difusión: y es se les da la posibilidad adaptar este ecommerce a la venta a distancia de medicamentos sin prescripción médica a través de Distafarma. Actualmente, sólo el 1% de las farmacias españolas ofrecen este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además, estar en Internet no sólo facilita la posibilidad de comprar desde casa: y es que son frecuentes las veces en las que se requiere de una farmacia en una zona que no es conocida, y la necesidad aumenta si lo que se busca es una farmacia de guardia. Ante esta necesidad, Farmacias.com también dispone de una app para localizar la farmacia abierta más cercana.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buscador de farmacias cuenta con más de 22.000 boticas en su base de datos, que se puede consultar a través de la web o de la app, descargable tanto para iOS como para Android. Además, los usuarios de esta web pueden leer en su blog consejos de salud, nutrición, maternidad o belleza, así como consultar sobre las farmacias que venden el producto que se busque e, incluso, comprarlo en las webs de estas farmacias desde la propia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 ello, Farmacias.com, enfocada tanto a usuarios como a farmacéuticos, ha cerrado este mismo año un acuerdo con el grupo de distribución farmacéutica Farmanova, uno de los más importantes del país. Además, recientemente y siguiendo la línea ascendente, Farmacias.com  ha cerrado una ronda de financiación en la que participan inversores de éxito como Zaryn Dentzel, cofundador de Tuenti.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Raúl Ruiz, CEO y fundador de Farmacias.com: “Gracias a la confianza de nuestros clientes y al apoyo de inversores como Zaryn, estamos en el camino para conseguir nuestro objetivo de ser el Google de las farmacias”.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www.farmacias.comDescargar la app: http://www.farmacias.com/buscador/app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Francisco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657533568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https://www.notasdeprensa.es/farmaciascom-la-herramienta-que-ayuda-a-las-farmacias-a-dar-el-salto-al-mundo-digital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Telecomunicaciones Dispositivos móviles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