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11/02/2016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Everis apuesta por Net4things para el Internet de las Cosas en cualquier ámbito de la 'vida conectada'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Everis integrará en su portfolio las soluciones de Net4Things para permitir que cualquier proveedor de servicios (Operadores de Telecomunicaciones, Aseguradoras, Utilities, Gran Consumo, etc.) pueda mejorar su oferta, incorporando estos servicios de IoT como parte de su portfolio, estableciendo nuevas vías de interacción con sus usuarios y facilitando el manejo del Big Data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los datos de la consultora Gartner, en 2016 habrá más de 6.400 millones de dispositivos conectados a la red en todo el mundo. La implantación del IoT (Internet de las Cosas) registrará un exponencial crecimiento en el segmento de Hogar Digital -mercado que alcanzará los 13.100 millones de dólares en Europa en los próximos 4 años [1], mientras el segmento de Coche Conectado se multiplicará por cuatro en ese mismo periodo [2]. Además, más del 85% de los usuarios de un seguro de salud en España, señalan como un aspecto clave la innovación y la adopción de tecnología en el ámbito de la asistencia y la salud [3].</w:t>
            </w:r>
          </w:p>
          <w:p>
            <w:pPr>
              <w:ind w:left="-284" w:right="-427"/>
              <w:jc w:val="both"/>
              <w:rPr>
                <w:rFonts/>
                <w:color w:val="262626" w:themeColor="text1" w:themeTint="D9"/>
              </w:rPr>
            </w:pPr>
            <w:r>
              <w:t>En este contexto, Net4Things, la compañía española de software que permite desarrollar soluciones, aplicaciones y servicios de IoT, y Everis, consultora multinacional de negocio, tecnología y outsourcing, anuncian su acuerdo estratégico para la comercialización a nivel mundial de la plataforma de Net4Things. De este modo, proveedores de servicios de cualquier sector (Operadores de Telecomunicaciones, Aseguradoras, Utilities, Distribución, etc.) podrán configurar soluciones y servicios a medida basados en el Internet de las Cosas.</w:t>
            </w:r>
          </w:p>
          <w:p>
            <w:pPr>
              <w:ind w:left="-284" w:right="-427"/>
              <w:jc w:val="both"/>
              <w:rPr>
                <w:rFonts/>
                <w:color w:val="262626" w:themeColor="text1" w:themeTint="D9"/>
              </w:rPr>
            </w:pPr>
            <w:r>
              <w:t>Una plataforma única para un IoT a medida de cada necesidadNet4Things es pionera en el desarrollo de soluciones flexibles, escalables y a medida, gracias a una plataforma de software en la nube que permite integrar diversos dispositivos, como cámaras, sensores, termostatos, cerraduras inteligentes, localizadores, dispositivos médicos, etc. La plataforma permite que estos dispositivos se comuniquen entre sí y con el usuario a través de una interfaz única, accesible desde la web o cualquier dispositivo móvil. Además de control, aporta funciones de seguridad, comodidad y capacidades de analítica.</w:t>
            </w:r>
          </w:p>
          <w:p>
            <w:pPr>
              <w:ind w:left="-284" w:right="-427"/>
              <w:jc w:val="both"/>
              <w:rPr>
                <w:rFonts/>
                <w:color w:val="262626" w:themeColor="text1" w:themeTint="D9"/>
              </w:rPr>
            </w:pPr>
            <w:r>
              <w:t>Por ejemplo, una empresa del sector energético podrá ofrecer a sus clientes sistemas inteligentes de control de consumo de energía, una aseguradora podrá comercializar seguros tarificados en función del uso del automóvil y seguros activos que evitan siniestros para el hogar.</w:t>
            </w:r>
          </w:p>
          <w:p>
            <w:pPr>
              <w:ind w:left="-284" w:right="-427"/>
              <w:jc w:val="both"/>
              <w:rPr>
                <w:rFonts/>
                <w:color w:val="262626" w:themeColor="text1" w:themeTint="D9"/>
              </w:rPr>
            </w:pPr>
            <w:r>
              <w:t>Para el usuario, la solución se materializa en un kit personalizado, que puede incluir los dispositivos para el Internet de las cosas que se requiera, autoinstalable y con una interfaz intuitiva, fácil de manejar y programable para gestionar cualquier evento asociado.</w:t>
            </w:r>
          </w:p>
          <w:p>
            <w:pPr>
              <w:ind w:left="-284" w:right="-427"/>
              <w:jc w:val="both"/>
              <w:rPr>
                <w:rFonts/>
                <w:color w:val="262626" w:themeColor="text1" w:themeTint="D9"/>
              </w:rPr>
            </w:pPr>
            <w:r>
              <w:t>Para Juantxo Guibelalde, socio responsable de la iniciativa everismart de Everis: “nosotros dedicamos el mismo esfuerzo en localizar y trabajar con los mejores socios tecnológicos que en el desarrollo de nuestra propias soluciones. En everismart no concebimos el mercado del IoT sin alianzas fuertes con actores relevantes. Para nosotros Net4Things nos habilita la posibilidad de ofrecer a nuestros grandes clientes de telecom, utilities o aseguradoras una nueva tipología de servicios muy innovadores que les suponen un salto cualitativo importante, no sólo desde el punto de vistas de nuevos ingresos, sino también como herramienta de fidelización captación o eficiencia de sus operaciones. La relación con Net4Things está siendo de gran valor porque tenemos una complementariedad de oferta y una visión común del mercado y de la forma de trabajar con nuestros clientes.”</w:t>
            </w:r>
          </w:p>
          <w:p>
            <w:pPr>
              <w:ind w:left="-284" w:right="-427"/>
              <w:jc w:val="both"/>
              <w:rPr>
                <w:rFonts/>
                <w:color w:val="262626" w:themeColor="text1" w:themeTint="D9"/>
              </w:rPr>
            </w:pPr>
            <w:r>
              <w:t>Para Joaquín García-Baquero, CEO de Net4Things: "Net4Things hace posible la comunicación multidireccional entre los dispositivos de nuestro entorno, generando un ecosistema inteligente. De esta forma, hacemos realidad una nueva era de la tecnología en la que el internet de las cosas forme parte de nuestra vida diaria. Nuestro acuerdo con everis nos aporta una capacidad espectacular para llegar al mercado con nuestras soluciones, aprovechando su implantación multisectorial y multinacional. Además, la sinergia entre las distintas capacidades que ambos equipos aportamos, nos permite construir una oferta de valor inmejorable a nuestros potenciales clientes.</w:t>
            </w:r>
          </w:p>
          <w:p>
            <w:pPr>
              <w:ind w:left="-284" w:right="-427"/>
              <w:jc w:val="both"/>
              <w:rPr>
                <w:rFonts/>
                <w:color w:val="262626" w:themeColor="text1" w:themeTint="D9"/>
              </w:rPr>
            </w:pPr>
            <w:r>
              <w:t>Net4Things es una compañía española de software que desarrolla soluciones tecnológicas alrededor del IoT, que permiten a las empresas crear nuevos modelos de negocio y acercar a sus clientes los beneficios y posibilidades que aporta “la vida conectada”, con servicios que proporcionan control y tranquilidad sobre diferentes aspectos de su vida cotidiana. Joaquín García-Baquero, CEO de la Compañía, cuenta con una larga trayectoria en el mundo del desarrollo de software y las nuevas tecnologías. Se apoya en un equipo de profesionales de primer nivel y de dilatada experiencia en el mundo empresarial, lo que permite posicionar a la Empresa como referente por su visión del negocio, entendimiento de la tecnología y enfoque de su propuesta de valor.</w:t>
            </w:r>
          </w:p>
          <w:p>
            <w:pPr>
              <w:ind w:left="-284" w:right="-427"/>
              <w:jc w:val="both"/>
              <w:rPr>
                <w:rFonts/>
                <w:color w:val="262626" w:themeColor="text1" w:themeTint="D9"/>
              </w:rPr>
            </w:pPr>
            <w:r>
              <w:t>everis es una empresa del grupo NTT DATA que ofrece soluciones de negocio, estrategia, desarrollo y mantenimiento de aplicaciones tecnológicas, y outsourcing. La compañía, que desarrolla su actividad en los sectores de telecomunicaciones, entidades financieras, industria, utilities, energía, administración pública y sanidad, alcanzó una facturación de 691 millones de euros en el último ejercicio fiscal. En la actualidad, cuenta con 13.000 profesionales distribuidos en sus oficinas y centros de alto rendimiento en 12 países.</w:t>
            </w:r>
          </w:p>
          <w:p>
            <w:pPr>
              <w:ind w:left="-284" w:right="-427"/>
              <w:jc w:val="both"/>
              <w:rPr>
                <w:rFonts/>
                <w:color w:val="262626" w:themeColor="text1" w:themeTint="D9"/>
              </w:rPr>
            </w:pPr>
            <w:r>
              <w:t>La consultora pertenece al grupo NTT DATA, una compañía líder en el sector de las TI y socio global de innovación que cuenta con 75.000 profesionales en más de 40 países. La integración en NTT DATA permite a everis ampliar las soluciones y servicios para sus clientes, aumentar sus capacidades, recursos tecnológicos, geográficos y financieros para así poder dar las respuestas más innovadoras a sus clientes.</w:t>
            </w:r>
          </w:p>
          <w:p>
            <w:pPr>
              <w:ind w:left="-284" w:right="-427"/>
              <w:jc w:val="both"/>
              <w:rPr>
                <w:rFonts/>
                <w:color w:val="262626" w:themeColor="text1" w:themeTint="D9"/>
              </w:rPr>
            </w:pPr>
            <w:r>
              <w:t>[1] Fuente: Berg Insights[2] Fuente: Price Waterhouse Coopers[3] Fuente: AIMC Marcas 2014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https://www.notasdeprensa.es/everis-apuesta-por-net4things-para-el-internet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