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18 de junio de 2018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incluye 4 nuevos productos en su menú a bordo Wings Bistro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selección moderna de alimentos y bebidas a bordo ofrecido por Eurowings. Un jurado formado por Eurowings, Retail inmotion y NX Food selecciona nuevos productos disponibles a bordo de Eurowings a partir de agosto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amplía su gama de alimentos y bebidas de los menús de a bordo con productos innovadores. Para ello han trabajado junto con la aerolínea dos compañías expertas, Retail in Motion y NX FOOD. La investigación para la creación de platos originales comenzó a principios de este año y tras meses de debate han conseguido dar con productos diferentes y divertidos que los pasajeros de Eurowings podrán disfrutar a partir del mes de agosto. La compañía comenzó presentando ocho platos, y de esos ocho un jurado compuesto por personal de las tres compañías eligió cuatro de ellos.</w:t>
            </w:r>
          </w:p>
          <w:p>
            <w:pPr>
              <w:ind w:left="-284" w:right="-427"/>
              <w:jc w:val="both"/>
              <w:rPr>
                <w:rFonts/>
                <w:color w:val="262626" w:themeColor="text1" w:themeTint="D9"/>
              </w:rPr>
            </w:pPr>
            <w:r>
              <w:t>Entre los nuevos productos hay desde bebidas a base de algas hasta tentempiés de palomitas. La vicepresidenta de Customer Experience  and  Product en Eurowings, Katrin Rieger, afirma que  and #39;el nuevo catering de vanguardia lanzado en el mes de mayo tuvo mucho éxito entre los clientes de la BIZclass (clase más exclusiva de la aerolínea) ya que este tipo de público da valor a platos más sofisticados como el goulash de ternera o el poke bowl de salmón o atún. Por ello la compañía está orgullosa de ofrecer a sus clientes de rutas de medio y corto recorrido estos nuevos y modernos productos. and #39;</w:t>
            </w:r>
          </w:p>
          <w:p>
            <w:pPr>
              <w:ind w:left="-284" w:right="-427"/>
              <w:jc w:val="both"/>
              <w:rPr>
                <w:rFonts/>
                <w:color w:val="262626" w:themeColor="text1" w:themeTint="D9"/>
              </w:rPr>
            </w:pPr>
            <w:r>
              <w:t>Los productos seleccionados por las tres empresas pretenden combinar la originalidad con el uso y la utilidad a bordo. Se trata de productos completamente distintos entre ellos, únicos, interesantes y perfectos para añadirlos a la gama de platos de Eurowings.</w:t>
            </w:r>
          </w:p>
          <w:p>
            <w:pPr>
              <w:ind w:left="-284" w:right="-427"/>
              <w:jc w:val="both"/>
              <w:rPr>
                <w:rFonts/>
                <w:color w:val="262626" w:themeColor="text1" w:themeTint="D9"/>
              </w:rPr>
            </w:pPr>
            <w:r>
              <w:t>Los Top4 productos elegidos que los pasajeros de la aerolínea tendrán en su menú a partir de agosto son:</w:t>
            </w:r>
          </w:p>
          <w:p>
            <w:pPr>
              <w:ind w:left="-284" w:right="-427"/>
              <w:jc w:val="both"/>
              <w:rPr>
                <w:rFonts/>
                <w:color w:val="262626" w:themeColor="text1" w:themeTint="D9"/>
              </w:rPr>
            </w:pPr>
            <w:r>
              <w:t>Karl Karlo Energy Balls: un snack orgánico y vegano que aporta energía a los pasajeros durante el vuelo y tras llegar al destino.</w:t>
            </w:r>
          </w:p>
          <w:p>
            <w:pPr>
              <w:ind w:left="-284" w:right="-427"/>
              <w:jc w:val="both"/>
              <w:rPr>
                <w:rFonts/>
                <w:color w:val="262626" w:themeColor="text1" w:themeTint="D9"/>
              </w:rPr>
            </w:pPr>
            <w:r>
              <w:t>Energieliebe: una bebida energética totalmente natural con un sobre que los pasajeros pueden mezclar para obtener vitaminas, minerales y sabor adicionales.</w:t>
            </w:r>
          </w:p>
          <w:p>
            <w:pPr>
              <w:ind w:left="-284" w:right="-427"/>
              <w:jc w:val="both"/>
              <w:rPr>
                <w:rFonts/>
                <w:color w:val="262626" w:themeColor="text1" w:themeTint="D9"/>
              </w:rPr>
            </w:pPr>
            <w:r>
              <w:t>Wildcorn: las clásicas palomitas de maíz saladas, pero con el toque original del sabor a patatas fritas, y sin azúcar añadido.</w:t>
            </w:r>
          </w:p>
          <w:p>
            <w:pPr>
              <w:ind w:left="-284" w:right="-427"/>
              <w:jc w:val="both"/>
              <w:rPr>
                <w:rFonts/>
                <w:color w:val="262626" w:themeColor="text1" w:themeTint="D9"/>
              </w:rPr>
            </w:pPr>
            <w:r>
              <w:t>Nouri Boost Shot: un chupito de energía vegana 100% natural, que ofrece a los pasajeros preocupados por la salud, una fórmula especial para aumentar sus niveles de energía de forma orgánica.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https://www.notasdeprensa.es/eurowings-incluye-4-nuevos-productos-en-su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